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8y04ogigkk1a"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Issue Report</w:t>
      </w:r>
      <w:r w:rsidDel="00000000" w:rsidR="00000000" w:rsidRPr="00000000">
        <w:rPr>
          <w:rtl w:val="0"/>
        </w:rPr>
      </w:r>
    </w:p>
    <w:p w:rsidR="00000000" w:rsidDel="00000000" w:rsidP="00000000" w:rsidRDefault="00000000" w:rsidRPr="00000000" w14:paraId="00000002">
      <w:pPr>
        <w:widowControl w:val="0"/>
        <w:spacing w:before="482.60498046875" w:line="240" w:lineRule="auto"/>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Forum: </w:t>
      </w:r>
      <w:r w:rsidDel="00000000" w:rsidR="00000000" w:rsidRPr="00000000">
        <w:rPr>
          <w:rFonts w:ascii="Times New Roman" w:cs="Times New Roman" w:eastAsia="Times New Roman" w:hAnsi="Times New Roman"/>
          <w:sz w:val="26.016826629638672"/>
          <w:szCs w:val="26.016826629638672"/>
          <w:rtl w:val="0"/>
        </w:rPr>
        <w:t xml:space="preserve">UN Human Rights </w:t>
      </w:r>
    </w:p>
    <w:p w:rsidR="00000000" w:rsidDel="00000000" w:rsidP="00000000" w:rsidRDefault="00000000" w:rsidRPr="00000000" w14:paraId="00000003">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Issue 2: </w:t>
      </w:r>
      <w:r w:rsidDel="00000000" w:rsidR="00000000" w:rsidRPr="00000000">
        <w:rPr>
          <w:rFonts w:ascii="Times New Roman" w:cs="Times New Roman" w:eastAsia="Times New Roman" w:hAnsi="Times New Roman"/>
          <w:sz w:val="26.016826629638672"/>
          <w:szCs w:val="26.016826629638672"/>
          <w:rtl w:val="0"/>
        </w:rPr>
        <w:t xml:space="preserve">The question of protecting journalists and freedom of the press in North East African Nations including: Eritrea, Djibouti, Ethiopia, Sudan and Egypt  </w:t>
      </w:r>
    </w:p>
    <w:p w:rsidR="00000000" w:rsidDel="00000000" w:rsidP="00000000" w:rsidRDefault="00000000" w:rsidRPr="00000000" w14:paraId="00000004">
      <w:pPr>
        <w:widowControl w:val="0"/>
        <w:spacing w:before="145.133056640625" w:line="240" w:lineRule="auto"/>
        <w:ind w:left="5.683441162109375" w:firstLine="0"/>
        <w:rPr>
          <w:rFonts w:ascii="Times New Roman" w:cs="Times New Roman" w:eastAsia="Times New Roman" w:hAnsi="Times New Roman"/>
          <w:sz w:val="26.016826629638672"/>
          <w:szCs w:val="26.016826629638672"/>
          <w:highlight w:val="yellow"/>
        </w:rPr>
      </w:pPr>
      <w:r w:rsidDel="00000000" w:rsidR="00000000" w:rsidRPr="00000000">
        <w:rPr>
          <w:rFonts w:ascii="Times New Roman" w:cs="Times New Roman" w:eastAsia="Times New Roman" w:hAnsi="Times New Roman"/>
          <w:b w:val="1"/>
          <w:bCs w:val="1"/>
          <w:sz w:val="26.016826629638672"/>
          <w:szCs w:val="26.016826629638672"/>
          <w:rtl w:val="0"/>
        </w:rPr>
        <w:t xml:space="preserve">Chairs: </w:t>
      </w:r>
      <w:r w:rsidDel="00000000" w:rsidR="00000000" w:rsidRPr="00000000">
        <w:rPr>
          <w:rFonts w:ascii="Times New Roman" w:cs="Times New Roman" w:eastAsia="Times New Roman" w:hAnsi="Times New Roman"/>
          <w:sz w:val="26.016826629638672"/>
          <w:szCs w:val="26.016826629638672"/>
          <w:rtl w:val="0"/>
        </w:rPr>
        <w:t xml:space="preserve">Ana Kanahuati and Atalanta Baéz</w:t>
      </w:r>
      <w:r w:rsidDel="00000000" w:rsidR="00000000" w:rsidRPr="00000000">
        <w:rPr>
          <w:rtl w:val="0"/>
        </w:rPr>
      </w:r>
    </w:p>
    <w:p w:rsidR="00000000" w:rsidDel="00000000" w:rsidP="00000000" w:rsidRDefault="00000000" w:rsidRPr="00000000" w14:paraId="00000005">
      <w:pPr>
        <w:widowControl w:val="0"/>
        <w:spacing w:before="145.133056640625" w:line="240" w:lineRule="auto"/>
        <w:rPr>
          <w:rFonts w:ascii="Times New Roman" w:cs="Times New Roman" w:eastAsia="Times New Roman" w:hAnsi="Times New Roman"/>
          <w:sz w:val="26.016826629638672"/>
          <w:szCs w:val="26.01682662963867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6"/>
          <w:szCs w:val="26"/>
        </w:rPr>
      </w:pPr>
      <w:r w:rsidDel="00000000" w:rsidR="00000000" w:rsidRPr="00000000">
        <w:rPr>
          <w:rFonts w:ascii="Georgia" w:cs="Georgia" w:eastAsia="Georgia" w:hAnsi="Georgia"/>
          <w:rtl w:val="0"/>
        </w:rPr>
        <w:tab/>
      </w:r>
      <w:r w:rsidDel="00000000" w:rsidR="00000000" w:rsidRPr="00000000">
        <w:rPr>
          <w:rFonts w:ascii="Times New Roman" w:cs="Times New Roman" w:eastAsia="Times New Roman" w:hAnsi="Times New Roman"/>
          <w:b w:val="1"/>
          <w:bCs w:val="1"/>
          <w:sz w:val="28"/>
          <w:szCs w:val="28"/>
          <w:rtl w:val="0"/>
        </w:rPr>
        <w:t xml:space="preserve">Protecting journalists and the freedom of the press in conflict zon</w:t>
      </w:r>
      <w:r w:rsidDel="00000000" w:rsidR="00000000" w:rsidRPr="00000000">
        <w:rPr>
          <w:rFonts w:ascii="Times New Roman" w:cs="Times New Roman" w:eastAsia="Times New Roman" w:hAnsi="Times New Roman"/>
          <w:b w:val="1"/>
          <w:bCs w:val="1"/>
          <w:sz w:val="26"/>
          <w:szCs w:val="26"/>
          <w:rtl w:val="0"/>
        </w:rPr>
        <w:t xml:space="preserve">es</w:t>
      </w:r>
    </w:p>
    <w:p w:rsidR="00000000" w:rsidDel="00000000" w:rsidP="00000000" w:rsidRDefault="00000000" w:rsidRPr="00000000" w14:paraId="00000008">
      <w:pPr>
        <w:widowControl w:val="0"/>
        <w:spacing w:before="568.520507812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Videos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numPr>
          <w:ilvl w:val="0"/>
          <w:numId w:val="3"/>
        </w:numPr>
        <w:ind w:left="720" w:hanging="36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Are Journalists Safe in War Zones? - Behind the News - YouTube</w:t>
        </w:r>
      </w:hyperlink>
      <w:r w:rsidDel="00000000" w:rsidR="00000000" w:rsidRPr="00000000">
        <w:rPr>
          <w:rtl w:val="0"/>
        </w:rPr>
      </w:r>
    </w:p>
    <w:p w:rsidR="00000000" w:rsidDel="00000000" w:rsidP="00000000" w:rsidRDefault="00000000" w:rsidRPr="00000000" w14:paraId="0000000A">
      <w:pPr>
        <w:numPr>
          <w:ilvl w:val="0"/>
          <w:numId w:val="3"/>
        </w:numPr>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Press Freedom In Africa: Ensuring The Safety Of Journalists | VSA | 03-05-23</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0B">
      <w:pPr>
        <w:numPr>
          <w:ilvl w:val="0"/>
          <w:numId w:val="3"/>
        </w:numPr>
        <w:ind w:left="72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iMEdD - Journalists at War: Opening up about covering conflict zones</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0C">
      <w:pPr>
        <w:numPr>
          <w:ilvl w:val="0"/>
          <w:numId w:val="3"/>
        </w:numPr>
        <w:ind w:left="72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Protecting Press Freedom: The Risks of Reporting in Gaza and Beyond -SDG Media Zone | United Nations</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0D">
      <w:pPr>
        <w:numPr>
          <w:ilvl w:val="0"/>
          <w:numId w:val="3"/>
        </w:numPr>
        <w:ind w:left="72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World Press Freedom Day: Challenges, potential for journalism in Somalia and Africa</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0E">
      <w:pPr>
        <w:numPr>
          <w:ilvl w:val="0"/>
          <w:numId w:val="3"/>
        </w:numPr>
        <w:ind w:left="72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10 years of impact - UN Plan of Action to #ProtectJournalists - National Protection Mechanisms - YouTube</w:t>
        </w:r>
      </w:hyperlink>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00F">
      <w:pPr>
        <w:widowControl w:val="0"/>
        <w:spacing w:before="507.7416992187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0">
      <w:pPr>
        <w:numPr>
          <w:ilvl w:val="0"/>
          <w:numId w:val="2"/>
        </w:numPr>
        <w:ind w:left="72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Journalism, War, and Conflict: The International Journalism Handbook</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1">
      <w:pPr>
        <w:numPr>
          <w:ilvl w:val="0"/>
          <w:numId w:val="2"/>
        </w:numPr>
        <w:ind w:left="72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Digital warfare, censorship, and risks to journalists in conflict: finding a way forward - ARTICLE 19</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World Report 2025: Egypt | Human Rights Watch</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3">
      <w:pPr>
        <w:numPr>
          <w:ilvl w:val="0"/>
          <w:numId w:val="2"/>
        </w:numPr>
        <w:ind w:left="720" w:hanging="36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Amid declining press freedom globally, East African countries enter “very serious” territory</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4">
      <w:pPr>
        <w:numPr>
          <w:ilvl w:val="0"/>
          <w:numId w:val="2"/>
        </w:numPr>
        <w:ind w:left="720" w:hanging="36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Safety of Journalists in crisis and conflict-situations | UNESCO</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5">
      <w:pPr>
        <w:numPr>
          <w:ilvl w:val="0"/>
          <w:numId w:val="2"/>
        </w:numPr>
        <w:ind w:left="72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More than a story | United Nations</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6">
      <w:pPr>
        <w:numPr>
          <w:ilvl w:val="0"/>
          <w:numId w:val="2"/>
        </w:numPr>
        <w:ind w:left="720" w:hanging="36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Explore CPJ's database of attacks on the press</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7">
      <w:pPr>
        <w:numPr>
          <w:ilvl w:val="0"/>
          <w:numId w:val="2"/>
        </w:numPr>
        <w:ind w:left="72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Sudan’s Bad Laws, Internet Censorship and Repressed Civil Liberties copy</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8">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A">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C">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widowControl w:val="0"/>
        <w:spacing w:line="240" w:lineRule="auto"/>
        <w:ind w:left="5.5200195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Key Terms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Journalism: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the work of collecting, writing, and publishing news stories and articles in newspapers and magazines or broadcasting them on the radio and television</w:t>
      </w:r>
      <w:r w:rsidDel="00000000" w:rsidR="00000000" w:rsidRPr="00000000">
        <w:rPr>
          <w:rFonts w:ascii="Times New Roman" w:cs="Times New Roman" w:eastAsia="Times New Roman" w:hAnsi="Times New Roman"/>
          <w:sz w:val="24"/>
          <w:szCs w:val="24"/>
          <w:rtl w:val="0"/>
        </w:rPr>
        <w:t xml:space="preserve"> (Cambridge Dictionary)</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Freedom of the Press: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refers to the right of journalists and press organisations to operate independently without censorship or interference from government authorities </w:t>
      </w:r>
      <w:r w:rsidDel="00000000" w:rsidR="00000000" w:rsidRPr="00000000">
        <w:rPr>
          <w:rFonts w:ascii="Times New Roman" w:cs="Times New Roman" w:eastAsia="Times New Roman" w:hAnsi="Times New Roman"/>
          <w:sz w:val="24"/>
          <w:szCs w:val="24"/>
          <w:rtl w:val="0"/>
        </w:rPr>
        <w:t xml:space="preserve">(UNESCO)</w:t>
      </w:r>
    </w:p>
    <w:p w:rsidR="00000000" w:rsidDel="00000000" w:rsidP="00000000" w:rsidRDefault="00000000" w:rsidRPr="00000000" w14:paraId="00000024">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Democracy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a system of government in which power is held by elected representatives who are freely voted for by the people, or held directly by the people themselves.</w:t>
      </w:r>
      <w:r w:rsidDel="00000000" w:rsidR="00000000" w:rsidRPr="00000000">
        <w:rPr>
          <w:rFonts w:ascii="Times New Roman" w:cs="Times New Roman" w:eastAsia="Times New Roman" w:hAnsi="Times New Roman"/>
          <w:sz w:val="24"/>
          <w:szCs w:val="24"/>
          <w:rtl w:val="0"/>
        </w:rPr>
        <w:t xml:space="preserve"> (Cambridge dictionary).</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Censorship:</w:t>
      </w:r>
      <w:r w:rsidDel="00000000" w:rsidR="00000000" w:rsidRPr="00000000">
        <w:rPr>
          <w:rFonts w:ascii="Times New Roman" w:cs="Times New Roman" w:eastAsia="Times New Roman" w:hAnsi="Times New Roman"/>
          <w:sz w:val="24"/>
          <w:szCs w:val="24"/>
          <w:rtl w:val="0"/>
        </w:rPr>
        <w:t xml:space="preserve"> a </w:t>
      </w:r>
      <w:hyperlink r:id="rId20">
        <w:r w:rsidDel="00000000" w:rsidR="00000000" w:rsidRPr="00000000">
          <w:rPr>
            <w:rFonts w:ascii="Times New Roman" w:cs="Times New Roman" w:eastAsia="Times New Roman" w:hAnsi="Times New Roman"/>
            <w:sz w:val="24"/>
            <w:szCs w:val="24"/>
            <w:rtl w:val="0"/>
          </w:rPr>
          <w:t xml:space="preserve">system</w:t>
        </w:r>
      </w:hyperlink>
      <w:r w:rsidDel="00000000" w:rsidR="00000000" w:rsidRPr="00000000">
        <w:rPr>
          <w:rFonts w:ascii="Times New Roman" w:cs="Times New Roman" w:eastAsia="Times New Roman" w:hAnsi="Times New Roman"/>
          <w:sz w:val="24"/>
          <w:szCs w:val="24"/>
          <w:rtl w:val="0"/>
        </w:rPr>
        <w:t xml:space="preserve"> in which an </w:t>
      </w:r>
      <w:hyperlink r:id="rId21">
        <w:r w:rsidDel="00000000" w:rsidR="00000000" w:rsidRPr="00000000">
          <w:rPr>
            <w:rFonts w:ascii="Times New Roman" w:cs="Times New Roman" w:eastAsia="Times New Roman" w:hAnsi="Times New Roman"/>
            <w:sz w:val="24"/>
            <w:szCs w:val="24"/>
            <w:rtl w:val="0"/>
          </w:rPr>
          <w:t xml:space="preserve">authority</w:t>
        </w:r>
      </w:hyperlink>
      <w:r w:rsidDel="00000000" w:rsidR="00000000" w:rsidRPr="00000000">
        <w:rPr>
          <w:rFonts w:ascii="Times New Roman" w:cs="Times New Roman" w:eastAsia="Times New Roman" w:hAnsi="Times New Roman"/>
          <w:sz w:val="24"/>
          <w:szCs w:val="24"/>
          <w:rtl w:val="0"/>
        </w:rPr>
        <w:t xml:space="preserve"> </w:t>
      </w:r>
      <w:hyperlink r:id="rId22">
        <w:r w:rsidDel="00000000" w:rsidR="00000000" w:rsidRPr="00000000">
          <w:rPr>
            <w:rFonts w:ascii="Times New Roman" w:cs="Times New Roman" w:eastAsia="Times New Roman" w:hAnsi="Times New Roman"/>
            <w:sz w:val="24"/>
            <w:szCs w:val="24"/>
            <w:rtl w:val="0"/>
          </w:rPr>
          <w:t xml:space="preserve">limits</w:t>
        </w:r>
      </w:hyperlink>
      <w:r w:rsidDel="00000000" w:rsidR="00000000" w:rsidRPr="00000000">
        <w:rPr>
          <w:rFonts w:ascii="Times New Roman" w:cs="Times New Roman" w:eastAsia="Times New Roman" w:hAnsi="Times New Roman"/>
          <w:sz w:val="24"/>
          <w:szCs w:val="24"/>
          <w:rtl w:val="0"/>
        </w:rPr>
        <w:t xml:space="preserve"> the </w:t>
      </w:r>
      <w:hyperlink r:id="rId23">
        <w:r w:rsidDel="00000000" w:rsidR="00000000" w:rsidRPr="00000000">
          <w:rPr>
            <w:rFonts w:ascii="Times New Roman" w:cs="Times New Roman" w:eastAsia="Times New Roman" w:hAnsi="Times New Roman"/>
            <w:sz w:val="24"/>
            <w:szCs w:val="24"/>
            <w:rtl w:val="0"/>
          </w:rPr>
          <w:t xml:space="preserve">ideas</w:t>
        </w:r>
      </w:hyperlink>
      <w:r w:rsidDel="00000000" w:rsidR="00000000" w:rsidRPr="00000000">
        <w:rPr>
          <w:rFonts w:ascii="Times New Roman" w:cs="Times New Roman" w:eastAsia="Times New Roman" w:hAnsi="Times New Roman"/>
          <w:sz w:val="24"/>
          <w:szCs w:val="24"/>
          <w:rtl w:val="0"/>
        </w:rPr>
        <w:t xml:space="preserve"> that </w:t>
      </w:r>
      <w:hyperlink r:id="rId24">
        <w:r w:rsidDel="00000000" w:rsidR="00000000" w:rsidRPr="00000000">
          <w:rPr>
            <w:rFonts w:ascii="Times New Roman" w:cs="Times New Roman" w:eastAsia="Times New Roman" w:hAnsi="Times New Roman"/>
            <w:sz w:val="24"/>
            <w:szCs w:val="24"/>
            <w:rtl w:val="0"/>
          </w:rPr>
          <w:t xml:space="preserve">people</w:t>
        </w:r>
      </w:hyperlink>
      <w:r w:rsidDel="00000000" w:rsidR="00000000" w:rsidRPr="00000000">
        <w:rPr>
          <w:rFonts w:ascii="Times New Roman" w:cs="Times New Roman" w:eastAsia="Times New Roman" w:hAnsi="Times New Roman"/>
          <w:sz w:val="24"/>
          <w:szCs w:val="24"/>
          <w:rtl w:val="0"/>
        </w:rPr>
        <w:t xml:space="preserve"> are </w:t>
      </w:r>
      <w:hyperlink r:id="rId25">
        <w:r w:rsidDel="00000000" w:rsidR="00000000" w:rsidRPr="00000000">
          <w:rPr>
            <w:rFonts w:ascii="Times New Roman" w:cs="Times New Roman" w:eastAsia="Times New Roman" w:hAnsi="Times New Roman"/>
            <w:sz w:val="24"/>
            <w:szCs w:val="24"/>
            <w:rtl w:val="0"/>
          </w:rPr>
          <w:t xml:space="preserve">allowed</w:t>
        </w:r>
      </w:hyperlink>
      <w:r w:rsidDel="00000000" w:rsidR="00000000" w:rsidRPr="00000000">
        <w:rPr>
          <w:rFonts w:ascii="Times New Roman" w:cs="Times New Roman" w:eastAsia="Times New Roman" w:hAnsi="Times New Roman"/>
          <w:sz w:val="24"/>
          <w:szCs w:val="24"/>
          <w:rtl w:val="0"/>
        </w:rPr>
        <w:t xml:space="preserve"> to </w:t>
      </w:r>
      <w:hyperlink r:id="rId26">
        <w:r w:rsidDel="00000000" w:rsidR="00000000" w:rsidRPr="00000000">
          <w:rPr>
            <w:rFonts w:ascii="Times New Roman" w:cs="Times New Roman" w:eastAsia="Times New Roman" w:hAnsi="Times New Roman"/>
            <w:sz w:val="24"/>
            <w:szCs w:val="24"/>
            <w:rtl w:val="0"/>
          </w:rPr>
          <w:t xml:space="preserve">express</w:t>
        </w:r>
      </w:hyperlink>
      <w:r w:rsidDel="00000000" w:rsidR="00000000" w:rsidRPr="00000000">
        <w:rPr>
          <w:rFonts w:ascii="Times New Roman" w:cs="Times New Roman" w:eastAsia="Times New Roman" w:hAnsi="Times New Roman"/>
          <w:sz w:val="24"/>
          <w:szCs w:val="24"/>
          <w:rtl w:val="0"/>
        </w:rPr>
        <w:t xml:space="preserve"> and </w:t>
      </w:r>
      <w:hyperlink r:id="rId27">
        <w:r w:rsidDel="00000000" w:rsidR="00000000" w:rsidRPr="00000000">
          <w:rPr>
            <w:rFonts w:ascii="Times New Roman" w:cs="Times New Roman" w:eastAsia="Times New Roman" w:hAnsi="Times New Roman"/>
            <w:sz w:val="24"/>
            <w:szCs w:val="24"/>
            <w:rtl w:val="0"/>
          </w:rPr>
          <w:t xml:space="preserve">prevents</w:t>
        </w:r>
      </w:hyperlink>
      <w:r w:rsidDel="00000000" w:rsidR="00000000" w:rsidRPr="00000000">
        <w:rPr>
          <w:rFonts w:ascii="Times New Roman" w:cs="Times New Roman" w:eastAsia="Times New Roman" w:hAnsi="Times New Roman"/>
          <w:sz w:val="24"/>
          <w:szCs w:val="24"/>
          <w:rtl w:val="0"/>
        </w:rPr>
        <w:t xml:space="preserve"> </w:t>
      </w:r>
      <w:hyperlink r:id="rId28">
        <w:r w:rsidDel="00000000" w:rsidR="00000000" w:rsidRPr="00000000">
          <w:rPr>
            <w:rFonts w:ascii="Times New Roman" w:cs="Times New Roman" w:eastAsia="Times New Roman" w:hAnsi="Times New Roman"/>
            <w:sz w:val="24"/>
            <w:szCs w:val="24"/>
            <w:rtl w:val="0"/>
          </w:rPr>
          <w:t xml:space="preserve">books</w:t>
        </w:r>
      </w:hyperlink>
      <w:r w:rsidDel="00000000" w:rsidR="00000000" w:rsidRPr="00000000">
        <w:rPr>
          <w:rFonts w:ascii="Times New Roman" w:cs="Times New Roman" w:eastAsia="Times New Roman" w:hAnsi="Times New Roman"/>
          <w:sz w:val="24"/>
          <w:szCs w:val="24"/>
          <w:rtl w:val="0"/>
        </w:rPr>
        <w:t xml:space="preserve">, </w:t>
      </w:r>
      <w:hyperlink r:id="rId29">
        <w:r w:rsidDel="00000000" w:rsidR="00000000" w:rsidRPr="00000000">
          <w:rPr>
            <w:rFonts w:ascii="Times New Roman" w:cs="Times New Roman" w:eastAsia="Times New Roman" w:hAnsi="Times New Roman"/>
            <w:sz w:val="24"/>
            <w:szCs w:val="24"/>
            <w:rtl w:val="0"/>
          </w:rPr>
          <w:t xml:space="preserve">films</w:t>
        </w:r>
      </w:hyperlink>
      <w:r w:rsidDel="00000000" w:rsidR="00000000" w:rsidRPr="00000000">
        <w:rPr>
          <w:rFonts w:ascii="Times New Roman" w:cs="Times New Roman" w:eastAsia="Times New Roman" w:hAnsi="Times New Roman"/>
          <w:sz w:val="24"/>
          <w:szCs w:val="24"/>
          <w:rtl w:val="0"/>
        </w:rPr>
        <w:t xml:space="preserve">, </w:t>
      </w:r>
      <w:hyperlink r:id="rId30">
        <w:r w:rsidDel="00000000" w:rsidR="00000000" w:rsidRPr="00000000">
          <w:rPr>
            <w:rFonts w:ascii="Times New Roman" w:cs="Times New Roman" w:eastAsia="Times New Roman" w:hAnsi="Times New Roman"/>
            <w:sz w:val="24"/>
            <w:szCs w:val="24"/>
            <w:rtl w:val="0"/>
          </w:rPr>
          <w:t xml:space="preserve">works</w:t>
        </w:r>
      </w:hyperlink>
      <w:r w:rsidDel="00000000" w:rsidR="00000000" w:rsidRPr="00000000">
        <w:rPr>
          <w:rFonts w:ascii="Times New Roman" w:cs="Times New Roman" w:eastAsia="Times New Roman" w:hAnsi="Times New Roman"/>
          <w:sz w:val="24"/>
          <w:szCs w:val="24"/>
          <w:rtl w:val="0"/>
        </w:rPr>
        <w:t xml:space="preserve"> of </w:t>
      </w:r>
      <w:hyperlink r:id="rId31">
        <w:r w:rsidDel="00000000" w:rsidR="00000000" w:rsidRPr="00000000">
          <w:rPr>
            <w:rFonts w:ascii="Times New Roman" w:cs="Times New Roman" w:eastAsia="Times New Roman" w:hAnsi="Times New Roman"/>
            <w:sz w:val="24"/>
            <w:szCs w:val="24"/>
            <w:rtl w:val="0"/>
          </w:rPr>
          <w:t xml:space="preserve">art</w:t>
        </w:r>
      </w:hyperlink>
      <w:r w:rsidDel="00000000" w:rsidR="00000000" w:rsidRPr="00000000">
        <w:rPr>
          <w:rFonts w:ascii="Times New Roman" w:cs="Times New Roman" w:eastAsia="Times New Roman" w:hAnsi="Times New Roman"/>
          <w:sz w:val="24"/>
          <w:szCs w:val="24"/>
          <w:rtl w:val="0"/>
        </w:rPr>
        <w:t xml:space="preserve">, </w:t>
      </w:r>
      <w:hyperlink r:id="rId32">
        <w:r w:rsidDel="00000000" w:rsidR="00000000" w:rsidRPr="00000000">
          <w:rPr>
            <w:rFonts w:ascii="Times New Roman" w:cs="Times New Roman" w:eastAsia="Times New Roman" w:hAnsi="Times New Roman"/>
            <w:sz w:val="24"/>
            <w:szCs w:val="24"/>
            <w:rtl w:val="0"/>
          </w:rPr>
          <w:t xml:space="preserve">documents</w:t>
        </w:r>
      </w:hyperlink>
      <w:r w:rsidDel="00000000" w:rsidR="00000000" w:rsidRPr="00000000">
        <w:rPr>
          <w:rFonts w:ascii="Times New Roman" w:cs="Times New Roman" w:eastAsia="Times New Roman" w:hAnsi="Times New Roman"/>
          <w:sz w:val="24"/>
          <w:szCs w:val="24"/>
          <w:rtl w:val="0"/>
        </w:rPr>
        <w:t xml:space="preserve">, or other </w:t>
      </w:r>
      <w:hyperlink r:id="rId33">
        <w:r w:rsidDel="00000000" w:rsidR="00000000" w:rsidRPr="00000000">
          <w:rPr>
            <w:rFonts w:ascii="Times New Roman" w:cs="Times New Roman" w:eastAsia="Times New Roman" w:hAnsi="Times New Roman"/>
            <w:sz w:val="24"/>
            <w:szCs w:val="24"/>
            <w:rtl w:val="0"/>
          </w:rPr>
          <w:t xml:space="preserve">kinds</w:t>
        </w:r>
      </w:hyperlink>
      <w:r w:rsidDel="00000000" w:rsidR="00000000" w:rsidRPr="00000000">
        <w:rPr>
          <w:rFonts w:ascii="Times New Roman" w:cs="Times New Roman" w:eastAsia="Times New Roman" w:hAnsi="Times New Roman"/>
          <w:sz w:val="24"/>
          <w:szCs w:val="24"/>
          <w:rtl w:val="0"/>
        </w:rPr>
        <w:t xml:space="preserve"> of </w:t>
      </w:r>
      <w:hyperlink r:id="rId34">
        <w:r w:rsidDel="00000000" w:rsidR="00000000" w:rsidRPr="00000000">
          <w:rPr>
            <w:rFonts w:ascii="Times New Roman" w:cs="Times New Roman" w:eastAsia="Times New Roman" w:hAnsi="Times New Roman"/>
            <w:sz w:val="24"/>
            <w:szCs w:val="24"/>
            <w:rtl w:val="0"/>
          </w:rPr>
          <w:t xml:space="preserve">communication</w:t>
        </w:r>
      </w:hyperlink>
      <w:r w:rsidDel="00000000" w:rsidR="00000000" w:rsidRPr="00000000">
        <w:rPr>
          <w:rFonts w:ascii="Times New Roman" w:cs="Times New Roman" w:eastAsia="Times New Roman" w:hAnsi="Times New Roman"/>
          <w:sz w:val="24"/>
          <w:szCs w:val="24"/>
          <w:rtl w:val="0"/>
        </w:rPr>
        <w:t xml:space="preserve"> from being </w:t>
      </w:r>
      <w:hyperlink r:id="rId35">
        <w:r w:rsidDel="00000000" w:rsidR="00000000" w:rsidRPr="00000000">
          <w:rPr>
            <w:rFonts w:ascii="Times New Roman" w:cs="Times New Roman" w:eastAsia="Times New Roman" w:hAnsi="Times New Roman"/>
            <w:sz w:val="24"/>
            <w:szCs w:val="24"/>
            <w:rtl w:val="0"/>
          </w:rPr>
          <w:t xml:space="preserve">seen</w:t>
        </w:r>
      </w:hyperlink>
      <w:r w:rsidDel="00000000" w:rsidR="00000000" w:rsidRPr="00000000">
        <w:rPr>
          <w:rFonts w:ascii="Times New Roman" w:cs="Times New Roman" w:eastAsia="Times New Roman" w:hAnsi="Times New Roman"/>
          <w:sz w:val="24"/>
          <w:szCs w:val="24"/>
          <w:rtl w:val="0"/>
        </w:rPr>
        <w:t xml:space="preserve"> or made </w:t>
      </w:r>
      <w:hyperlink r:id="rId36">
        <w:r w:rsidDel="00000000" w:rsidR="00000000" w:rsidRPr="00000000">
          <w:rPr>
            <w:rFonts w:ascii="Times New Roman" w:cs="Times New Roman" w:eastAsia="Times New Roman" w:hAnsi="Times New Roman"/>
            <w:sz w:val="24"/>
            <w:szCs w:val="24"/>
            <w:rtl w:val="0"/>
          </w:rPr>
          <w:t xml:space="preserve">available</w:t>
        </w:r>
      </w:hyperlink>
      <w:r w:rsidDel="00000000" w:rsidR="00000000" w:rsidRPr="00000000">
        <w:rPr>
          <w:rFonts w:ascii="Times New Roman" w:cs="Times New Roman" w:eastAsia="Times New Roman" w:hAnsi="Times New Roman"/>
          <w:sz w:val="24"/>
          <w:szCs w:val="24"/>
          <w:rtl w:val="0"/>
        </w:rPr>
        <w:t xml:space="preserve"> to the </w:t>
      </w:r>
      <w:hyperlink r:id="rId37">
        <w:r w:rsidDel="00000000" w:rsidR="00000000" w:rsidRPr="00000000">
          <w:rPr>
            <w:rFonts w:ascii="Times New Roman" w:cs="Times New Roman" w:eastAsia="Times New Roman" w:hAnsi="Times New Roman"/>
            <w:sz w:val="24"/>
            <w:szCs w:val="24"/>
            <w:rtl w:val="0"/>
          </w:rPr>
          <w:t xml:space="preserve">public</w:t>
        </w:r>
      </w:hyperlink>
      <w:r w:rsidDel="00000000" w:rsidR="00000000" w:rsidRPr="00000000">
        <w:rPr>
          <w:rFonts w:ascii="Times New Roman" w:cs="Times New Roman" w:eastAsia="Times New Roman" w:hAnsi="Times New Roman"/>
          <w:sz w:val="24"/>
          <w:szCs w:val="24"/>
          <w:rtl w:val="0"/>
        </w:rPr>
        <w:t xml:space="preserve">, because they </w:t>
      </w:r>
      <w:hyperlink r:id="rId38">
        <w:r w:rsidDel="00000000" w:rsidR="00000000" w:rsidRPr="00000000">
          <w:rPr>
            <w:rFonts w:ascii="Times New Roman" w:cs="Times New Roman" w:eastAsia="Times New Roman" w:hAnsi="Times New Roman"/>
            <w:sz w:val="24"/>
            <w:szCs w:val="24"/>
            <w:rtl w:val="0"/>
          </w:rPr>
          <w:t xml:space="preserve">include</w:t>
        </w:r>
      </w:hyperlink>
      <w:r w:rsidDel="00000000" w:rsidR="00000000" w:rsidRPr="00000000">
        <w:rPr>
          <w:rFonts w:ascii="Times New Roman" w:cs="Times New Roman" w:eastAsia="Times New Roman" w:hAnsi="Times New Roman"/>
          <w:sz w:val="24"/>
          <w:szCs w:val="24"/>
          <w:rtl w:val="0"/>
        </w:rPr>
        <w:t xml:space="preserve"> or </w:t>
      </w:r>
      <w:hyperlink r:id="rId39">
        <w:r w:rsidDel="00000000" w:rsidR="00000000" w:rsidRPr="00000000">
          <w:rPr>
            <w:rFonts w:ascii="Times New Roman" w:cs="Times New Roman" w:eastAsia="Times New Roman" w:hAnsi="Times New Roman"/>
            <w:sz w:val="24"/>
            <w:szCs w:val="24"/>
            <w:rtl w:val="0"/>
          </w:rPr>
          <w:t xml:space="preserve">support</w:t>
        </w:r>
      </w:hyperlink>
      <w:r w:rsidDel="00000000" w:rsidR="00000000" w:rsidRPr="00000000">
        <w:rPr>
          <w:rFonts w:ascii="Times New Roman" w:cs="Times New Roman" w:eastAsia="Times New Roman" w:hAnsi="Times New Roman"/>
          <w:sz w:val="24"/>
          <w:szCs w:val="24"/>
          <w:rtl w:val="0"/>
        </w:rPr>
        <w:t xml:space="preserve"> </w:t>
      </w:r>
      <w:hyperlink r:id="rId40">
        <w:r w:rsidDel="00000000" w:rsidR="00000000" w:rsidRPr="00000000">
          <w:rPr>
            <w:rFonts w:ascii="Times New Roman" w:cs="Times New Roman" w:eastAsia="Times New Roman" w:hAnsi="Times New Roman"/>
            <w:sz w:val="24"/>
            <w:szCs w:val="24"/>
            <w:rtl w:val="0"/>
          </w:rPr>
          <w:t xml:space="preserve">certain</w:t>
        </w:r>
      </w:hyperlink>
      <w:r w:rsidDel="00000000" w:rsidR="00000000" w:rsidRPr="00000000">
        <w:rPr>
          <w:rFonts w:ascii="Times New Roman" w:cs="Times New Roman" w:eastAsia="Times New Roman" w:hAnsi="Times New Roman"/>
          <w:sz w:val="24"/>
          <w:szCs w:val="24"/>
          <w:rtl w:val="0"/>
        </w:rPr>
        <w:t xml:space="preserve"> </w:t>
      </w:r>
      <w:hyperlink r:id="rId41">
        <w:r w:rsidDel="00000000" w:rsidR="00000000" w:rsidRPr="00000000">
          <w:rPr>
            <w:rFonts w:ascii="Times New Roman" w:cs="Times New Roman" w:eastAsia="Times New Roman" w:hAnsi="Times New Roman"/>
            <w:sz w:val="24"/>
            <w:szCs w:val="24"/>
            <w:rtl w:val="0"/>
          </w:rPr>
          <w:t xml:space="preserve">ideas</w:t>
        </w:r>
      </w:hyperlink>
      <w:r w:rsidDel="00000000" w:rsidR="00000000" w:rsidRPr="00000000">
        <w:rPr>
          <w:rFonts w:ascii="Times New Roman" w:cs="Times New Roman" w:eastAsia="Times New Roman" w:hAnsi="Times New Roman"/>
          <w:sz w:val="24"/>
          <w:szCs w:val="24"/>
          <w:rtl w:val="0"/>
        </w:rPr>
        <w:t xml:space="preserve">. (Cambridge dictionary)</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Impunity:</w:t>
      </w:r>
      <w:r w:rsidDel="00000000" w:rsidR="00000000" w:rsidRPr="00000000">
        <w:rPr>
          <w:rFonts w:ascii="Times New Roman" w:cs="Times New Roman" w:eastAsia="Times New Roman" w:hAnsi="Times New Roman"/>
          <w:sz w:val="24"/>
          <w:szCs w:val="24"/>
          <w:rtl w:val="0"/>
        </w:rPr>
        <w:t xml:space="preserve"> </w:t>
      </w:r>
      <w:hyperlink r:id="rId42">
        <w:r w:rsidDel="00000000" w:rsidR="00000000" w:rsidRPr="00000000">
          <w:rPr>
            <w:rFonts w:ascii="Times New Roman" w:cs="Times New Roman" w:eastAsia="Times New Roman" w:hAnsi="Times New Roman"/>
            <w:sz w:val="24"/>
            <w:szCs w:val="24"/>
            <w:rtl w:val="0"/>
          </w:rPr>
          <w:t xml:space="preserve">freedom</w:t>
        </w:r>
      </w:hyperlink>
      <w:r w:rsidDel="00000000" w:rsidR="00000000" w:rsidRPr="00000000">
        <w:rPr>
          <w:rFonts w:ascii="Times New Roman" w:cs="Times New Roman" w:eastAsia="Times New Roman" w:hAnsi="Times New Roman"/>
          <w:sz w:val="24"/>
          <w:szCs w:val="24"/>
          <w:rtl w:val="0"/>
        </w:rPr>
        <w:t xml:space="preserve"> from </w:t>
      </w:r>
      <w:hyperlink r:id="rId43">
        <w:r w:rsidDel="00000000" w:rsidR="00000000" w:rsidRPr="00000000">
          <w:rPr>
            <w:rFonts w:ascii="Times New Roman" w:cs="Times New Roman" w:eastAsia="Times New Roman" w:hAnsi="Times New Roman"/>
            <w:sz w:val="24"/>
            <w:szCs w:val="24"/>
            <w:rtl w:val="0"/>
          </w:rPr>
          <w:t xml:space="preserve">punishment</w:t>
        </w:r>
      </w:hyperlink>
      <w:r w:rsidDel="00000000" w:rsidR="00000000" w:rsidRPr="00000000">
        <w:rPr>
          <w:rFonts w:ascii="Times New Roman" w:cs="Times New Roman" w:eastAsia="Times New Roman" w:hAnsi="Times New Roman"/>
          <w:sz w:val="24"/>
          <w:szCs w:val="24"/>
          <w:rtl w:val="0"/>
        </w:rPr>
        <w:t xml:space="preserve"> or from the </w:t>
      </w:r>
      <w:hyperlink r:id="rId44">
        <w:r w:rsidDel="00000000" w:rsidR="00000000" w:rsidRPr="00000000">
          <w:rPr>
            <w:rFonts w:ascii="Times New Roman" w:cs="Times New Roman" w:eastAsia="Times New Roman" w:hAnsi="Times New Roman"/>
            <w:sz w:val="24"/>
            <w:szCs w:val="24"/>
            <w:rtl w:val="0"/>
          </w:rPr>
          <w:t xml:space="preserve">unpleasant</w:t>
        </w:r>
      </w:hyperlink>
      <w:r w:rsidDel="00000000" w:rsidR="00000000" w:rsidRPr="00000000">
        <w:rPr>
          <w:rFonts w:ascii="Times New Roman" w:cs="Times New Roman" w:eastAsia="Times New Roman" w:hAnsi="Times New Roman"/>
          <w:sz w:val="24"/>
          <w:szCs w:val="24"/>
          <w:rtl w:val="0"/>
        </w:rPr>
        <w:t xml:space="preserve"> </w:t>
      </w:r>
      <w:hyperlink r:id="rId45">
        <w:r w:rsidDel="00000000" w:rsidR="00000000" w:rsidRPr="00000000">
          <w:rPr>
            <w:rFonts w:ascii="Times New Roman" w:cs="Times New Roman" w:eastAsia="Times New Roman" w:hAnsi="Times New Roman"/>
            <w:sz w:val="24"/>
            <w:szCs w:val="24"/>
            <w:rtl w:val="0"/>
          </w:rPr>
          <w:t xml:space="preserve">results</w:t>
        </w:r>
      </w:hyperlink>
      <w:r w:rsidDel="00000000" w:rsidR="00000000" w:rsidRPr="00000000">
        <w:rPr>
          <w:rFonts w:ascii="Times New Roman" w:cs="Times New Roman" w:eastAsia="Times New Roman" w:hAnsi="Times New Roman"/>
          <w:sz w:val="24"/>
          <w:szCs w:val="24"/>
          <w:rtl w:val="0"/>
        </w:rPr>
        <w:t xml:space="preserve"> of something that has been done. (Cambridge Dictionary)</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Digitalisation:</w:t>
      </w:r>
      <w:r w:rsidDel="00000000" w:rsidR="00000000" w:rsidRPr="00000000">
        <w:rPr>
          <w:rFonts w:ascii="Times New Roman" w:cs="Times New Roman" w:eastAsia="Times New Roman" w:hAnsi="Times New Roman"/>
          <w:sz w:val="24"/>
          <w:szCs w:val="24"/>
          <w:rtl w:val="0"/>
        </w:rPr>
        <w:t xml:space="preserve"> the </w:t>
      </w:r>
      <w:hyperlink r:id="rId46">
        <w:r w:rsidDel="00000000" w:rsidR="00000000" w:rsidRPr="00000000">
          <w:rPr>
            <w:rFonts w:ascii="Times New Roman" w:cs="Times New Roman" w:eastAsia="Times New Roman" w:hAnsi="Times New Roman"/>
            <w:sz w:val="24"/>
            <w:szCs w:val="24"/>
            <w:rtl w:val="0"/>
          </w:rPr>
          <w:t xml:space="preserve">process</w:t>
        </w:r>
      </w:hyperlink>
      <w:r w:rsidDel="00000000" w:rsidR="00000000" w:rsidRPr="00000000">
        <w:rPr>
          <w:rFonts w:ascii="Times New Roman" w:cs="Times New Roman" w:eastAsia="Times New Roman" w:hAnsi="Times New Roman"/>
          <w:sz w:val="24"/>
          <w:szCs w:val="24"/>
          <w:rtl w:val="0"/>
        </w:rPr>
        <w:t xml:space="preserve"> of </w:t>
      </w:r>
      <w:hyperlink r:id="rId47">
        <w:r w:rsidDel="00000000" w:rsidR="00000000" w:rsidRPr="00000000">
          <w:rPr>
            <w:rFonts w:ascii="Times New Roman" w:cs="Times New Roman" w:eastAsia="Times New Roman" w:hAnsi="Times New Roman"/>
            <w:sz w:val="24"/>
            <w:szCs w:val="24"/>
            <w:rtl w:val="0"/>
          </w:rPr>
          <w:t xml:space="preserve">changing</w:t>
        </w:r>
      </w:hyperlink>
      <w:r w:rsidDel="00000000" w:rsidR="00000000" w:rsidRPr="00000000">
        <w:rPr>
          <w:rFonts w:ascii="Times New Roman" w:cs="Times New Roman" w:eastAsia="Times New Roman" w:hAnsi="Times New Roman"/>
          <w:sz w:val="24"/>
          <w:szCs w:val="24"/>
          <w:rtl w:val="0"/>
        </w:rPr>
        <w:t xml:space="preserve"> something such as a </w:t>
      </w:r>
      <w:hyperlink r:id="rId48">
        <w:r w:rsidDel="00000000" w:rsidR="00000000" w:rsidRPr="00000000">
          <w:rPr>
            <w:rFonts w:ascii="Times New Roman" w:cs="Times New Roman" w:eastAsia="Times New Roman" w:hAnsi="Times New Roman"/>
            <w:sz w:val="24"/>
            <w:szCs w:val="24"/>
            <w:rtl w:val="0"/>
          </w:rPr>
          <w:t xml:space="preserve">document</w:t>
        </w:r>
      </w:hyperlink>
      <w:r w:rsidDel="00000000" w:rsidR="00000000" w:rsidRPr="00000000">
        <w:rPr>
          <w:rFonts w:ascii="Times New Roman" w:cs="Times New Roman" w:eastAsia="Times New Roman" w:hAnsi="Times New Roman"/>
          <w:sz w:val="24"/>
          <w:szCs w:val="24"/>
          <w:rtl w:val="0"/>
        </w:rPr>
        <w:t xml:space="preserve"> to a </w:t>
      </w:r>
      <w:hyperlink r:id="rId49">
        <w:r w:rsidDel="00000000" w:rsidR="00000000" w:rsidRPr="00000000">
          <w:rPr>
            <w:rFonts w:ascii="Times New Roman" w:cs="Times New Roman" w:eastAsia="Times New Roman" w:hAnsi="Times New Roman"/>
            <w:sz w:val="24"/>
            <w:szCs w:val="24"/>
            <w:rtl w:val="0"/>
          </w:rPr>
          <w:t xml:space="preserve">digital</w:t>
        </w:r>
      </w:hyperlink>
      <w:r w:rsidDel="00000000" w:rsidR="00000000" w:rsidRPr="00000000">
        <w:rPr>
          <w:rFonts w:ascii="Times New Roman" w:cs="Times New Roman" w:eastAsia="Times New Roman" w:hAnsi="Times New Roman"/>
          <w:sz w:val="24"/>
          <w:szCs w:val="24"/>
          <w:rtl w:val="0"/>
        </w:rPr>
        <w:t xml:space="preserve"> </w:t>
      </w:r>
      <w:hyperlink r:id="rId50">
        <w:r w:rsidDel="00000000" w:rsidR="00000000" w:rsidRPr="00000000">
          <w:rPr>
            <w:rFonts w:ascii="Times New Roman" w:cs="Times New Roman" w:eastAsia="Times New Roman" w:hAnsi="Times New Roman"/>
            <w:sz w:val="24"/>
            <w:szCs w:val="24"/>
            <w:rtl w:val="0"/>
          </w:rPr>
          <w:t xml:space="preserve">form</w:t>
        </w:r>
      </w:hyperlink>
      <w:r w:rsidDel="00000000" w:rsidR="00000000" w:rsidRPr="00000000">
        <w:rPr>
          <w:rFonts w:ascii="Times New Roman" w:cs="Times New Roman" w:eastAsia="Times New Roman" w:hAnsi="Times New Roman"/>
          <w:sz w:val="24"/>
          <w:szCs w:val="24"/>
          <w:rtl w:val="0"/>
        </w:rPr>
        <w:t xml:space="preserve"> (= a </w:t>
      </w:r>
      <w:hyperlink r:id="rId51">
        <w:r w:rsidDel="00000000" w:rsidR="00000000" w:rsidRPr="00000000">
          <w:rPr>
            <w:rFonts w:ascii="Times New Roman" w:cs="Times New Roman" w:eastAsia="Times New Roman" w:hAnsi="Times New Roman"/>
            <w:sz w:val="24"/>
            <w:szCs w:val="24"/>
            <w:rtl w:val="0"/>
          </w:rPr>
          <w:t xml:space="preserve">form</w:t>
        </w:r>
      </w:hyperlink>
      <w:r w:rsidDel="00000000" w:rsidR="00000000" w:rsidRPr="00000000">
        <w:rPr>
          <w:rFonts w:ascii="Times New Roman" w:cs="Times New Roman" w:eastAsia="Times New Roman" w:hAnsi="Times New Roman"/>
          <w:sz w:val="24"/>
          <w:szCs w:val="24"/>
          <w:rtl w:val="0"/>
        </w:rPr>
        <w:t xml:space="preserve"> that can be </w:t>
      </w:r>
      <w:hyperlink r:id="rId52">
        <w:r w:rsidDel="00000000" w:rsidR="00000000" w:rsidRPr="00000000">
          <w:rPr>
            <w:rFonts w:ascii="Times New Roman" w:cs="Times New Roman" w:eastAsia="Times New Roman" w:hAnsi="Times New Roman"/>
            <w:sz w:val="24"/>
            <w:szCs w:val="24"/>
            <w:rtl w:val="0"/>
          </w:rPr>
          <w:t xml:space="preserve">stored</w:t>
        </w:r>
      </w:hyperlink>
      <w:r w:rsidDel="00000000" w:rsidR="00000000" w:rsidRPr="00000000">
        <w:rPr>
          <w:rFonts w:ascii="Times New Roman" w:cs="Times New Roman" w:eastAsia="Times New Roman" w:hAnsi="Times New Roman"/>
          <w:sz w:val="24"/>
          <w:szCs w:val="24"/>
          <w:rtl w:val="0"/>
        </w:rPr>
        <w:t xml:space="preserve"> and </w:t>
      </w:r>
      <w:hyperlink r:id="rId53">
        <w:r w:rsidDel="00000000" w:rsidR="00000000" w:rsidRPr="00000000">
          <w:rPr>
            <w:rFonts w:ascii="Times New Roman" w:cs="Times New Roman" w:eastAsia="Times New Roman" w:hAnsi="Times New Roman"/>
            <w:sz w:val="24"/>
            <w:szCs w:val="24"/>
            <w:rtl w:val="0"/>
          </w:rPr>
          <w:t xml:space="preserve">read</w:t>
        </w:r>
      </w:hyperlink>
      <w:r w:rsidDel="00000000" w:rsidR="00000000" w:rsidRPr="00000000">
        <w:rPr>
          <w:rFonts w:ascii="Times New Roman" w:cs="Times New Roman" w:eastAsia="Times New Roman" w:hAnsi="Times New Roman"/>
          <w:sz w:val="24"/>
          <w:szCs w:val="24"/>
          <w:rtl w:val="0"/>
        </w:rPr>
        <w:t xml:space="preserve"> by </w:t>
      </w:r>
      <w:hyperlink r:id="rId54">
        <w:r w:rsidDel="00000000" w:rsidR="00000000" w:rsidRPr="00000000">
          <w:rPr>
            <w:rFonts w:ascii="Times New Roman" w:cs="Times New Roman" w:eastAsia="Times New Roman" w:hAnsi="Times New Roman"/>
            <w:sz w:val="24"/>
            <w:szCs w:val="24"/>
            <w:rtl w:val="0"/>
          </w:rPr>
          <w:t xml:space="preserve">computers</w:t>
        </w:r>
      </w:hyperlink>
      <w:r w:rsidDel="00000000" w:rsidR="00000000" w:rsidRPr="00000000">
        <w:rPr>
          <w:rFonts w:ascii="Times New Roman" w:cs="Times New Roman" w:eastAsia="Times New Roman" w:hAnsi="Times New Roman"/>
          <w:sz w:val="24"/>
          <w:szCs w:val="24"/>
          <w:rtl w:val="0"/>
        </w:rPr>
        <w:t xml:space="preserve">), or the use of </w:t>
      </w:r>
      <w:hyperlink r:id="rId55">
        <w:r w:rsidDel="00000000" w:rsidR="00000000" w:rsidRPr="00000000">
          <w:rPr>
            <w:rFonts w:ascii="Times New Roman" w:cs="Times New Roman" w:eastAsia="Times New Roman" w:hAnsi="Times New Roman"/>
            <w:sz w:val="24"/>
            <w:szCs w:val="24"/>
            <w:rtl w:val="0"/>
          </w:rPr>
          <w:t xml:space="preserve">digital</w:t>
        </w:r>
      </w:hyperlink>
      <w:r w:rsidDel="00000000" w:rsidR="00000000" w:rsidRPr="00000000">
        <w:rPr>
          <w:rFonts w:ascii="Times New Roman" w:cs="Times New Roman" w:eastAsia="Times New Roman" w:hAnsi="Times New Roman"/>
          <w:sz w:val="24"/>
          <w:szCs w:val="24"/>
          <w:rtl w:val="0"/>
        </w:rPr>
        <w:t xml:space="preserve"> </w:t>
      </w:r>
      <w:hyperlink r:id="rId56">
        <w:r w:rsidDel="00000000" w:rsidR="00000000" w:rsidRPr="00000000">
          <w:rPr>
            <w:rFonts w:ascii="Times New Roman" w:cs="Times New Roman" w:eastAsia="Times New Roman" w:hAnsi="Times New Roman"/>
            <w:sz w:val="24"/>
            <w:szCs w:val="24"/>
            <w:rtl w:val="0"/>
          </w:rPr>
          <w:t xml:space="preserve">technology</w:t>
        </w:r>
      </w:hyperlink>
      <w:r w:rsidDel="00000000" w:rsidR="00000000" w:rsidRPr="00000000">
        <w:rPr>
          <w:rFonts w:ascii="Times New Roman" w:cs="Times New Roman" w:eastAsia="Times New Roman" w:hAnsi="Times New Roman"/>
          <w:sz w:val="24"/>
          <w:szCs w:val="24"/>
          <w:rtl w:val="0"/>
        </w:rPr>
        <w:t xml:space="preserve"> to do something. (Cambridge Dictionary)</w:t>
      </w:r>
    </w:p>
    <w:p w:rsidR="00000000" w:rsidDel="00000000" w:rsidP="00000000" w:rsidRDefault="00000000" w:rsidRPr="00000000" w14:paraId="0000002C">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F">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u w:val="single"/>
          <w:rtl w:val="0"/>
        </w:rPr>
        <w:t xml:space="preserve">Overview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31">
      <w:pPr>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We can define journalism as </w:t>
      </w:r>
      <w:r w:rsidDel="00000000" w:rsidR="00000000" w:rsidRPr="00000000">
        <w:rPr>
          <w:rFonts w:ascii="Times New Roman" w:cs="Times New Roman" w:eastAsia="Times New Roman" w:hAnsi="Times New Roman"/>
          <w:sz w:val="24"/>
          <w:szCs w:val="24"/>
          <w:highlight w:val="white"/>
          <w:rtl w:val="0"/>
        </w:rPr>
        <w:t xml:space="preserve">the work of collecting, writing, and publishing news stories and articles in newspapers and magazines or broadcasting them on the radio and television. Journalists, particularly in conflict zones, play a crucial role in reporting war crimes firsthand, providing accurate and reliable information– especially in a time with such high distribution of images and videos intermingled with AI – and countering false propaganda. </w:t>
      </w:r>
    </w:p>
    <w:p w:rsidR="00000000" w:rsidDel="00000000" w:rsidP="00000000" w:rsidRDefault="00000000" w:rsidRPr="00000000" w14:paraId="00000032">
      <w:pPr>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They aid in holding criminal parties responsible for their war crimes and have described their job as “life-altering”. However, they fac</w:t>
      </w:r>
      <w:r w:rsidDel="00000000" w:rsidR="00000000" w:rsidRPr="00000000">
        <w:rPr>
          <w:rFonts w:ascii="Times New Roman" w:cs="Times New Roman" w:eastAsia="Times New Roman" w:hAnsi="Times New Roman"/>
          <w:sz w:val="24"/>
          <w:szCs w:val="24"/>
          <w:rtl w:val="0"/>
        </w:rPr>
        <w:t xml:space="preserve">e serious threats, risks and targeted attacks, raising serious human rights concerns and concerns about press freedom. </w:t>
      </w:r>
    </w:p>
    <w:p w:rsidR="00000000" w:rsidDel="00000000" w:rsidP="00000000" w:rsidRDefault="00000000" w:rsidRPr="00000000" w14:paraId="0000003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past 30 years, a study from </w:t>
      </w:r>
      <w:r w:rsidDel="00000000" w:rsidR="00000000" w:rsidRPr="00000000">
        <w:rPr>
          <w:rFonts w:ascii="Times New Roman" w:cs="Times New Roman" w:eastAsia="Times New Roman" w:hAnsi="Times New Roman"/>
          <w:i w:val="1"/>
          <w:iCs w:val="1"/>
          <w:sz w:val="24"/>
          <w:szCs w:val="24"/>
          <w:rtl w:val="0"/>
        </w:rPr>
        <w:t xml:space="preserve">Behind the News </w:t>
      </w:r>
      <w:r w:rsidDel="00000000" w:rsidR="00000000" w:rsidRPr="00000000">
        <w:rPr>
          <w:rFonts w:ascii="Times New Roman" w:cs="Times New Roman" w:eastAsia="Times New Roman" w:hAnsi="Times New Roman"/>
          <w:sz w:val="24"/>
          <w:szCs w:val="24"/>
          <w:rtl w:val="0"/>
        </w:rPr>
        <w:t xml:space="preserve">found that more than 2,200 journalists and media workers have been killed reporting on war zones.  Press freedom refers to the right of journalists and press organisations to operate independently without censorship </w:t>
      </w:r>
    </w:p>
    <w:p w:rsidR="00000000" w:rsidDel="00000000" w:rsidP="00000000" w:rsidRDefault="00000000" w:rsidRPr="00000000" w14:paraId="0000003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interference from government authorities or other entities. Many Northeastern African Nations, such as Eritrea, maintain one of the most restrictive governments in terms of media restriction and censorship, prohibiting journalists from publishing their truths.</w:t>
      </w:r>
    </w:p>
    <w:p w:rsidR="00000000" w:rsidDel="00000000" w:rsidP="00000000" w:rsidRDefault="00000000" w:rsidRPr="00000000" w14:paraId="0000003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journalists face many challenges in ensuring they can safely report on the war crimes they notice, often facing detention, violence and censorship. In Sudan, the 2009 </w:t>
      </w:r>
      <w:r w:rsidDel="00000000" w:rsidR="00000000" w:rsidRPr="00000000">
        <w:rPr>
          <w:rFonts w:ascii="Times New Roman" w:cs="Times New Roman" w:eastAsia="Times New Roman" w:hAnsi="Times New Roman"/>
          <w:i w:val="1"/>
          <w:iCs w:val="1"/>
          <w:sz w:val="24"/>
          <w:szCs w:val="24"/>
          <w:rtl w:val="0"/>
        </w:rPr>
        <w:t xml:space="preserve">Press and Publications Act </w:t>
      </w:r>
      <w:r w:rsidDel="00000000" w:rsidR="00000000" w:rsidRPr="00000000">
        <w:rPr>
          <w:rFonts w:ascii="Times New Roman" w:cs="Times New Roman" w:eastAsia="Times New Roman" w:hAnsi="Times New Roman"/>
          <w:sz w:val="24"/>
          <w:szCs w:val="24"/>
          <w:rtl w:val="0"/>
        </w:rPr>
        <w:t xml:space="preserve">and press-council licensing regulations give control of the content published to major states. Recently, the danger of being a journalist has increased: in 2025, being ranked 156th of 180 in the World Press Freedom Index. </w:t>
      </w:r>
    </w:p>
    <w:p w:rsidR="00000000" w:rsidDel="00000000" w:rsidP="00000000" w:rsidRDefault="00000000" w:rsidRPr="00000000" w14:paraId="0000003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recent years, Egypt has become one of the most controlled environments for media and the press. Law No. 180 of 2018 introduced significant regulations for journalists through the </w:t>
      </w:r>
      <w:r w:rsidDel="00000000" w:rsidR="00000000" w:rsidRPr="00000000">
        <w:rPr>
          <w:rFonts w:ascii="Times New Roman" w:cs="Times New Roman" w:eastAsia="Times New Roman" w:hAnsi="Times New Roman"/>
          <w:i w:val="1"/>
          <w:iCs w:val="1"/>
          <w:sz w:val="24"/>
          <w:szCs w:val="24"/>
          <w:rtl w:val="0"/>
        </w:rPr>
        <w:t xml:space="preserve">Supreme Council for Media Regulation, </w:t>
      </w:r>
      <w:r w:rsidDel="00000000" w:rsidR="00000000" w:rsidRPr="00000000">
        <w:rPr>
          <w:rFonts w:ascii="Times New Roman" w:cs="Times New Roman" w:eastAsia="Times New Roman" w:hAnsi="Times New Roman"/>
          <w:sz w:val="24"/>
          <w:szCs w:val="24"/>
          <w:rtl w:val="0"/>
        </w:rPr>
        <w:t xml:space="preserve">allowing the blocking of websites and punishing ‘false’ content. </w:t>
      </w:r>
    </w:p>
    <w:p w:rsidR="00000000" w:rsidDel="00000000" w:rsidP="00000000" w:rsidRDefault="00000000" w:rsidRPr="00000000" w14:paraId="0000003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Journalists continue facing censorship, judicial harassment and arrests. After 2018, Ethiopia's press environment changed significantly when reforms allowed independent journalism and the release of jailed journalists. Its constitution now legally protects freedom of expression, and the 2021 Media Proclamation introduced safeguards which decriminalised defamation. However, recently, reports show an increase in arrests, hacking and control over media regulation. </w:t>
      </w:r>
    </w:p>
    <w:p w:rsidR="00000000" w:rsidDel="00000000" w:rsidP="00000000" w:rsidRDefault="00000000" w:rsidRPr="00000000" w14:paraId="0000003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0">
      <w:pPr>
        <w:widowControl w:val="0"/>
        <w:spacing w:line="240" w:lineRule="auto"/>
        <w:ind w:left="9.600067138671875"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u w:val="single"/>
          <w:rtl w:val="0"/>
        </w:rPr>
        <w:t xml:space="preserve">Key Challenges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4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Violence against journalists</w:t>
      </w:r>
    </w:p>
    <w:p w:rsidR="00000000" w:rsidDel="00000000" w:rsidP="00000000" w:rsidRDefault="00000000" w:rsidRPr="00000000" w14:paraId="00000042">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Targeted attacks or violence</w:t>
      </w:r>
    </w:p>
    <w:p w:rsidR="00000000" w:rsidDel="00000000" w:rsidP="00000000" w:rsidRDefault="00000000" w:rsidRPr="00000000" w14:paraId="00000043">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Censorship </w:t>
      </w:r>
    </w:p>
    <w:p w:rsidR="00000000" w:rsidDel="00000000" w:rsidP="00000000" w:rsidRDefault="00000000" w:rsidRPr="00000000" w14:paraId="0000004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 Repression</w:t>
      </w:r>
    </w:p>
    <w:p w:rsidR="00000000" w:rsidDel="00000000" w:rsidP="00000000" w:rsidRDefault="00000000" w:rsidRPr="00000000" w14:paraId="00000045">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Impunity</w:t>
      </w:r>
    </w:p>
    <w:p w:rsidR="00000000" w:rsidDel="00000000" w:rsidP="00000000" w:rsidRDefault="00000000" w:rsidRPr="00000000" w14:paraId="0000004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8">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9">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A">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C">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F">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0">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1">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3">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5">
      <w:pPr>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6">
      <w:pPr>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Statistics &amp; Infographics</w:t>
      </w:r>
    </w:p>
    <w:p w:rsidR="00000000" w:rsidDel="00000000" w:rsidP="00000000" w:rsidRDefault="00000000" w:rsidRPr="00000000" w14:paraId="00000057">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4319588" cy="3805120"/>
            <wp:effectExtent b="0" l="0" r="0" t="0"/>
            <wp:docPr id="3" name="image3.png"/>
            <a:graphic>
              <a:graphicData uri="http://schemas.openxmlformats.org/drawingml/2006/picture">
                <pic:pic>
                  <pic:nvPicPr>
                    <pic:cNvPr id="0" name="image3.png"/>
                    <pic:cNvPicPr preferRelativeResize="0"/>
                  </pic:nvPicPr>
                  <pic:blipFill>
                    <a:blip r:embed="rId57"/>
                    <a:srcRect b="0" l="0" r="0" t="0"/>
                    <a:stretch>
                      <a:fillRect/>
                    </a:stretch>
                  </pic:blipFill>
                  <pic:spPr>
                    <a:xfrm>
                      <a:off x="0" y="0"/>
                      <a:ext cx="4319588" cy="380512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widowControl w:val="0"/>
        <w:spacing w:line="240" w:lineRule="auto"/>
        <w:ind w:left="9.600067138671875" w:firstLine="0"/>
        <w:rPr>
          <w:rFonts w:ascii="Times New Roman" w:cs="Times New Roman" w:eastAsia="Times New Roman" w:hAnsi="Times New Roman"/>
          <w:b w:val="1"/>
          <w:bCs w:val="1"/>
          <w:sz w:val="24"/>
          <w:szCs w:val="24"/>
          <w:u w:val="single"/>
        </w:rPr>
      </w:pPr>
      <w:hyperlink r:id="rId58">
        <w:r w:rsidDel="00000000" w:rsidR="00000000" w:rsidRPr="00000000">
          <w:rPr>
            <w:rFonts w:ascii="Times New Roman" w:cs="Times New Roman" w:eastAsia="Times New Roman" w:hAnsi="Times New Roman"/>
            <w:b w:val="1"/>
            <w:bCs w:val="1"/>
            <w:color w:val="1155cc"/>
            <w:sz w:val="24"/>
            <w:szCs w:val="24"/>
            <w:u w:val="single"/>
            <w:rtl w:val="0"/>
          </w:rPr>
          <w:t xml:space="preserve">https://www.unesco.org/en/safety-journalists/observatory</w:t>
        </w:r>
      </w:hyperlink>
      <w:r w:rsidDel="00000000" w:rsidR="00000000" w:rsidRPr="00000000">
        <w:rPr>
          <w:rtl w:val="0"/>
        </w:rPr>
      </w:r>
    </w:p>
    <w:p w:rsidR="00000000" w:rsidDel="00000000" w:rsidP="00000000" w:rsidRDefault="00000000" w:rsidRPr="00000000" w14:paraId="00000059">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5053013" cy="4087736"/>
            <wp:effectExtent b="0" l="0" r="0" t="0"/>
            <wp:docPr id="2" name="image2.png"/>
            <a:graphic>
              <a:graphicData uri="http://schemas.openxmlformats.org/drawingml/2006/picture">
                <pic:pic>
                  <pic:nvPicPr>
                    <pic:cNvPr id="0" name="image2.png"/>
                    <pic:cNvPicPr preferRelativeResize="0"/>
                  </pic:nvPicPr>
                  <pic:blipFill>
                    <a:blip r:embed="rId59"/>
                    <a:srcRect b="0" l="0" r="0" t="0"/>
                    <a:stretch>
                      <a:fillRect/>
                    </a:stretch>
                  </pic:blipFill>
                  <pic:spPr>
                    <a:xfrm>
                      <a:off x="0" y="0"/>
                      <a:ext cx="5053013" cy="4087736"/>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widowControl w:val="0"/>
        <w:spacing w:line="240" w:lineRule="auto"/>
        <w:ind w:left="9.600067138671875" w:firstLine="0"/>
        <w:rPr>
          <w:rFonts w:ascii="Times New Roman" w:cs="Times New Roman" w:eastAsia="Times New Roman" w:hAnsi="Times New Roman"/>
          <w:b w:val="1"/>
          <w:bCs w:val="1"/>
          <w:sz w:val="24"/>
          <w:szCs w:val="24"/>
          <w:u w:val="single"/>
        </w:rPr>
      </w:pPr>
      <w:hyperlink r:id="rId60">
        <w:r w:rsidDel="00000000" w:rsidR="00000000" w:rsidRPr="00000000">
          <w:rPr>
            <w:rFonts w:ascii="Times New Roman" w:cs="Times New Roman" w:eastAsia="Times New Roman" w:hAnsi="Times New Roman"/>
            <w:b w:val="1"/>
            <w:bCs w:val="1"/>
            <w:color w:val="1155cc"/>
            <w:sz w:val="24"/>
            <w:szCs w:val="24"/>
            <w:u w:val="single"/>
            <w:rtl w:val="0"/>
          </w:rPr>
          <w:t xml:space="preserve">https://rsf.org/en/2026-rsf-index-press-freedom-25-year-low</w:t>
        </w:r>
      </w:hyperlink>
      <w:r w:rsidDel="00000000" w:rsidR="00000000" w:rsidRPr="00000000">
        <w:rPr>
          <w:rtl w:val="0"/>
        </w:rPr>
      </w:r>
    </w:p>
    <w:p w:rsidR="00000000" w:rsidDel="00000000" w:rsidP="00000000" w:rsidRDefault="00000000" w:rsidRPr="00000000" w14:paraId="0000005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167655</wp:posOffset>
            </wp:positionV>
            <wp:extent cx="3662363" cy="4575498"/>
            <wp:effectExtent b="0" l="0" r="0" t="0"/>
            <wp:wrapNone/>
            <wp:docPr id="1" name="image1.png"/>
            <a:graphic>
              <a:graphicData uri="http://schemas.openxmlformats.org/drawingml/2006/picture">
                <pic:pic>
                  <pic:nvPicPr>
                    <pic:cNvPr id="0" name="image1.png"/>
                    <pic:cNvPicPr preferRelativeResize="0"/>
                  </pic:nvPicPr>
                  <pic:blipFill>
                    <a:blip r:embed="rId61"/>
                    <a:srcRect b="0" l="0" r="0" t="0"/>
                    <a:stretch>
                      <a:fillRect/>
                    </a:stretch>
                  </pic:blipFill>
                  <pic:spPr>
                    <a:xfrm>
                      <a:off x="0" y="0"/>
                      <a:ext cx="3662363" cy="4575498"/>
                    </a:xfrm>
                    <a:prstGeom prst="rect"/>
                    <a:ln/>
                  </pic:spPr>
                </pic:pic>
              </a:graphicData>
            </a:graphic>
          </wp:anchor>
        </w:drawing>
      </w:r>
    </w:p>
    <w:p w:rsidR="00000000" w:rsidDel="00000000" w:rsidP="00000000" w:rsidRDefault="00000000" w:rsidRPr="00000000" w14:paraId="0000005C">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F">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0">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1">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2">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3">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5">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6">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7">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8">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9">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A">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C">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F">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0">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1">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7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5">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6">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7">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Timeline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b w:val="1"/>
          <w:bCs w:val="1"/>
          <w:sz w:val="26"/>
          <w:szCs w:val="26"/>
          <w:u w:val="single"/>
        </w:rPr>
      </w:pPr>
      <w:r w:rsidDel="00000000" w:rsidR="00000000" w:rsidRPr="00000000">
        <w:rPr>
          <w:rtl w:val="0"/>
        </w:rPr>
      </w:r>
    </w:p>
    <w:tbl>
      <w:tblPr>
        <w:tblStyle w:val="Table1"/>
        <w:tblW w:w="80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6255"/>
        <w:tblGridChange w:id="0">
          <w:tblGrid>
            <w:gridCol w:w="1830"/>
            <w:gridCol w:w="6255"/>
          </w:tblGrid>
        </w:tblGridChange>
      </w:tblGrid>
      <w:tr>
        <w:trPr>
          <w:cantSplit w:val="0"/>
          <w:tblHeader w:val="0"/>
        </w:trPr>
        <w:tc>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1991</w:t>
            </w:r>
          </w:p>
        </w:tc>
        <w:tc>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Windhoek Declaration: Major African-led push for freedom of the press and media</w:t>
            </w:r>
          </w:p>
        </w:tc>
      </w:tr>
      <w:tr>
        <w:trPr>
          <w:cantSplit w:val="0"/>
          <w:tblHeader w:val="0"/>
        </w:trPr>
        <w:tc>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2000s</w:t>
            </w:r>
          </w:p>
        </w:tc>
        <w:tc>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Expansion and growth of digital media and online journalism</w:t>
            </w:r>
          </w:p>
        </w:tc>
      </w:tr>
      <w:tr>
        <w:trPr>
          <w:cantSplit w:val="0"/>
          <w:tblHeader w:val="0"/>
        </w:trPr>
        <w:tc>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2011</w:t>
            </w:r>
          </w:p>
        </w:tc>
        <w:tc>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Arab Spring: regional protests demanding freedom of the press met with increased tightening of media control in some countries</w:t>
            </w:r>
          </w:p>
        </w:tc>
      </w:tr>
      <w:tr>
        <w:trPr>
          <w:cantSplit w:val="0"/>
          <w:tblHeader w:val="0"/>
        </w:trPr>
        <w:tc>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2013</w:t>
            </w:r>
          </w:p>
        </w:tc>
        <w:tc>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Intensification of media restriction in Egypt: including arrests and censorship </w:t>
            </w:r>
          </w:p>
        </w:tc>
      </w:tr>
      <w:tr>
        <w:trPr>
          <w:cantSplit w:val="0"/>
          <w:tblHeader w:val="0"/>
        </w:trPr>
        <w:tc>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2016–2022 </w:t>
            </w:r>
          </w:p>
        </w:tc>
        <w:tc>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Ethiopia conflict escalation (Tigray region civil conflict): internet shutdowns, limitations on reporting and less access for journalists</w:t>
            </w:r>
          </w:p>
        </w:tc>
      </w:tr>
      <w:tr>
        <w:trPr>
          <w:cantSplit w:val="0"/>
          <w:tblHeader w:val="0"/>
        </w:trPr>
        <w:tc>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 faces political instability and armed conflict: journalists faced violence, displacement and safety risks</w:t>
            </w:r>
          </w:p>
        </w:tc>
      </w:tr>
      <w:tr>
        <w:trPr>
          <w:cantSplit w:val="0"/>
          <w:tblHeader w:val="0"/>
        </w:trPr>
        <w:tc>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2010s</w:t>
            </w:r>
          </w:p>
        </w:tc>
        <w:tc>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 repression of media and reporting: internet shutdowns, surveillance, censorship </w:t>
            </w:r>
          </w:p>
        </w:tc>
      </w:tr>
      <w:tr>
        <w:trPr>
          <w:cantSplit w:val="0"/>
          <w:tblHeader w:val="0"/>
        </w:trPr>
        <w:tc>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2020s</w:t>
            </w:r>
          </w:p>
        </w:tc>
        <w:tc>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Increased attacks and violence on journalists in war conflicts (Yemen, Sudan, Ethiopia, Somalia). Rise in global concerns around safety of journalists and impunity </w:t>
            </w:r>
          </w:p>
        </w:tc>
      </w:tr>
    </w:tbl>
    <w:p w:rsidR="00000000" w:rsidDel="00000000" w:rsidP="00000000" w:rsidRDefault="00000000" w:rsidRPr="00000000" w14:paraId="0000008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B">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Major Parties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D">
      <w:pPr>
        <w:spacing w:after="120" w:before="12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United States</w:t>
      </w:r>
      <w:r w:rsidDel="00000000" w:rsidR="00000000" w:rsidRPr="00000000">
        <w:rPr>
          <w:rFonts w:ascii="Times New Roman" w:cs="Times New Roman" w:eastAsia="Times New Roman" w:hAnsi="Times New Roman"/>
          <w:color w:val="27251e"/>
          <w:sz w:val="24"/>
          <w:szCs w:val="24"/>
          <w:rtl w:val="0"/>
        </w:rPr>
        <w:t xml:space="preserve"> – A key global advocate for press freedom with strong legal protections, though debates over misinformation and political pressure remain.</w:t>
      </w:r>
    </w:p>
    <w:p w:rsidR="00000000" w:rsidDel="00000000" w:rsidP="00000000" w:rsidRDefault="00000000" w:rsidRPr="00000000" w14:paraId="0000008E">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United Kingdom</w:t>
      </w:r>
      <w:r w:rsidDel="00000000" w:rsidR="00000000" w:rsidRPr="00000000">
        <w:rPr>
          <w:rFonts w:ascii="Times New Roman" w:cs="Times New Roman" w:eastAsia="Times New Roman" w:hAnsi="Times New Roman"/>
          <w:color w:val="27251e"/>
          <w:sz w:val="24"/>
          <w:szCs w:val="24"/>
          <w:rtl w:val="0"/>
        </w:rPr>
        <w:t xml:space="preserve"> – Influential in shaping media policy and regulation, balancing press freedom with privacy laws.</w:t>
      </w:r>
    </w:p>
    <w:p w:rsidR="00000000" w:rsidDel="00000000" w:rsidP="00000000" w:rsidRDefault="00000000" w:rsidRPr="00000000" w14:paraId="0000008F">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China</w:t>
      </w:r>
      <w:r w:rsidDel="00000000" w:rsidR="00000000" w:rsidRPr="00000000">
        <w:rPr>
          <w:rFonts w:ascii="Times New Roman" w:cs="Times New Roman" w:eastAsia="Times New Roman" w:hAnsi="Times New Roman"/>
          <w:color w:val="27251e"/>
          <w:sz w:val="24"/>
          <w:szCs w:val="24"/>
          <w:rtl w:val="0"/>
        </w:rPr>
        <w:t xml:space="preserve"> – One of the most restrictive media environments, with global influence over information control.</w:t>
      </w:r>
    </w:p>
    <w:p w:rsidR="00000000" w:rsidDel="00000000" w:rsidP="00000000" w:rsidRDefault="00000000" w:rsidRPr="00000000" w14:paraId="00000090">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Russia</w:t>
      </w:r>
      <w:r w:rsidDel="00000000" w:rsidR="00000000" w:rsidRPr="00000000">
        <w:rPr>
          <w:rFonts w:ascii="Times New Roman" w:cs="Times New Roman" w:eastAsia="Times New Roman" w:hAnsi="Times New Roman"/>
          <w:color w:val="27251e"/>
          <w:sz w:val="24"/>
          <w:szCs w:val="24"/>
          <w:rtl w:val="0"/>
        </w:rPr>
        <w:t xml:space="preserve"> – Increasing suppression of independent journalism, especially during wartime.</w:t>
      </w:r>
    </w:p>
    <w:p w:rsidR="00000000" w:rsidDel="00000000" w:rsidP="00000000" w:rsidRDefault="00000000" w:rsidRPr="00000000" w14:paraId="00000091">
      <w:pPr>
        <w:spacing w:after="120" w:before="240" w:lineRule="auto"/>
        <w:rPr>
          <w:rFonts w:ascii="Times New Roman" w:cs="Times New Roman" w:eastAsia="Times New Roman" w:hAnsi="Times New Roman"/>
          <w:color w:val="27251e"/>
          <w:sz w:val="24"/>
          <w:szCs w:val="24"/>
          <w:u w:val="single"/>
        </w:rPr>
      </w:pPr>
      <w:r w:rsidDel="00000000" w:rsidR="00000000" w:rsidRPr="00000000">
        <w:rPr>
          <w:rFonts w:ascii="Times New Roman" w:cs="Times New Roman" w:eastAsia="Times New Roman" w:hAnsi="Times New Roman"/>
          <w:color w:val="27251e"/>
          <w:sz w:val="24"/>
          <w:szCs w:val="24"/>
          <w:u w:val="single"/>
          <w:rtl w:val="0"/>
        </w:rPr>
        <w:t xml:space="preserve">India</w:t>
      </w:r>
      <w:r w:rsidDel="00000000" w:rsidR="00000000" w:rsidRPr="00000000">
        <w:rPr>
          <w:rFonts w:ascii="Times New Roman" w:cs="Times New Roman" w:eastAsia="Times New Roman" w:hAnsi="Times New Roman"/>
          <w:color w:val="27251e"/>
          <w:sz w:val="24"/>
          <w:szCs w:val="24"/>
          <w:rtl w:val="0"/>
        </w:rPr>
        <w:t xml:space="preserve"> – World’s largest democracy with growing concerns about press freedom and journalist safety.</w:t>
      </w:r>
      <w:r w:rsidDel="00000000" w:rsidR="00000000" w:rsidRPr="00000000">
        <w:rPr>
          <w:rtl w:val="0"/>
        </w:rPr>
      </w:r>
    </w:p>
    <w:p w:rsidR="00000000" w:rsidDel="00000000" w:rsidP="00000000" w:rsidRDefault="00000000" w:rsidRPr="00000000" w14:paraId="00000092">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Saudi Arabia</w:t>
      </w:r>
      <w:r w:rsidDel="00000000" w:rsidR="00000000" w:rsidRPr="00000000">
        <w:rPr>
          <w:rFonts w:ascii="Times New Roman" w:cs="Times New Roman" w:eastAsia="Times New Roman" w:hAnsi="Times New Roman"/>
          <w:color w:val="27251e"/>
          <w:sz w:val="24"/>
          <w:szCs w:val="24"/>
          <w:rtl w:val="0"/>
        </w:rPr>
        <w:t xml:space="preserve"> – Highly controlled media system, often highlighted in international human rights discussions.</w:t>
      </w:r>
    </w:p>
    <w:p w:rsidR="00000000" w:rsidDel="00000000" w:rsidP="00000000" w:rsidRDefault="00000000" w:rsidRPr="00000000" w14:paraId="00000093">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Iran</w:t>
      </w:r>
      <w:r w:rsidDel="00000000" w:rsidR="00000000" w:rsidRPr="00000000">
        <w:rPr>
          <w:rFonts w:ascii="Times New Roman" w:cs="Times New Roman" w:eastAsia="Times New Roman" w:hAnsi="Times New Roman"/>
          <w:color w:val="27251e"/>
          <w:sz w:val="24"/>
          <w:szCs w:val="24"/>
          <w:rtl w:val="0"/>
        </w:rPr>
        <w:t xml:space="preserve"> – Strict censorship and frequent imprisonment of journalists critical of the regime.</w:t>
      </w:r>
    </w:p>
    <w:p w:rsidR="00000000" w:rsidDel="00000000" w:rsidP="00000000" w:rsidRDefault="00000000" w:rsidRPr="00000000" w14:paraId="00000094">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Eritrea</w:t>
      </w:r>
      <w:r w:rsidDel="00000000" w:rsidR="00000000" w:rsidRPr="00000000">
        <w:rPr>
          <w:rFonts w:ascii="Times New Roman" w:cs="Times New Roman" w:eastAsia="Times New Roman" w:hAnsi="Times New Roman"/>
          <w:color w:val="27251e"/>
          <w:sz w:val="24"/>
          <w:szCs w:val="24"/>
          <w:rtl w:val="0"/>
        </w:rPr>
        <w:t xml:space="preserve"> – Maintains one of the most restrictive media environments globally, with no independent press and frequent journalist detention</w:t>
      </w:r>
    </w:p>
    <w:p w:rsidR="00000000" w:rsidDel="00000000" w:rsidP="00000000" w:rsidRDefault="00000000" w:rsidRPr="00000000" w14:paraId="00000095">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Afghanistan</w:t>
      </w:r>
      <w:r w:rsidDel="00000000" w:rsidR="00000000" w:rsidRPr="00000000">
        <w:rPr>
          <w:rFonts w:ascii="Times New Roman" w:cs="Times New Roman" w:eastAsia="Times New Roman" w:hAnsi="Times New Roman"/>
          <w:color w:val="27251e"/>
          <w:sz w:val="24"/>
          <w:szCs w:val="24"/>
          <w:rtl w:val="0"/>
        </w:rPr>
        <w:t xml:space="preserve"> – Severe restrictions under Taliban rule; independent journalism is heavily suppressed. </w:t>
      </w:r>
    </w:p>
    <w:p w:rsidR="00000000" w:rsidDel="00000000" w:rsidP="00000000" w:rsidRDefault="00000000" w:rsidRPr="00000000" w14:paraId="00000096">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Turkey</w:t>
      </w:r>
      <w:r w:rsidDel="00000000" w:rsidR="00000000" w:rsidRPr="00000000">
        <w:rPr>
          <w:rFonts w:ascii="Times New Roman" w:cs="Times New Roman" w:eastAsia="Times New Roman" w:hAnsi="Times New Roman"/>
          <w:color w:val="27251e"/>
          <w:sz w:val="24"/>
          <w:szCs w:val="24"/>
          <w:rtl w:val="0"/>
        </w:rPr>
        <w:t xml:space="preserve"> – Major regional power with significant restrictions and arrests of journalists.</w:t>
      </w:r>
    </w:p>
    <w:p w:rsidR="00000000" w:rsidDel="00000000" w:rsidP="00000000" w:rsidRDefault="00000000" w:rsidRPr="00000000" w14:paraId="00000097">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Afghanistan</w:t>
      </w:r>
      <w:r w:rsidDel="00000000" w:rsidR="00000000" w:rsidRPr="00000000">
        <w:rPr>
          <w:rFonts w:ascii="Times New Roman" w:cs="Times New Roman" w:eastAsia="Times New Roman" w:hAnsi="Times New Roman"/>
          <w:color w:val="27251e"/>
          <w:sz w:val="24"/>
          <w:szCs w:val="24"/>
          <w:rtl w:val="0"/>
        </w:rPr>
        <w:t xml:space="preserve"> – Extreme suppression of media under Taliban rule.</w:t>
      </w:r>
    </w:p>
    <w:p w:rsidR="00000000" w:rsidDel="00000000" w:rsidP="00000000" w:rsidRDefault="00000000" w:rsidRPr="00000000" w14:paraId="00000098">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Mexico</w:t>
      </w:r>
      <w:r w:rsidDel="00000000" w:rsidR="00000000" w:rsidRPr="00000000">
        <w:rPr>
          <w:rFonts w:ascii="Times New Roman" w:cs="Times New Roman" w:eastAsia="Times New Roman" w:hAnsi="Times New Roman"/>
          <w:color w:val="27251e"/>
          <w:sz w:val="24"/>
          <w:szCs w:val="24"/>
          <w:rtl w:val="0"/>
        </w:rPr>
        <w:t xml:space="preserve"> – One of the most dangerous countries for journalists despite having a formally free press.</w:t>
      </w:r>
    </w:p>
    <w:p w:rsidR="00000000" w:rsidDel="00000000" w:rsidP="00000000" w:rsidRDefault="00000000" w:rsidRPr="00000000" w14:paraId="00000099">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France</w:t>
      </w:r>
      <w:r w:rsidDel="00000000" w:rsidR="00000000" w:rsidRPr="00000000">
        <w:rPr>
          <w:rFonts w:ascii="Times New Roman" w:cs="Times New Roman" w:eastAsia="Times New Roman" w:hAnsi="Times New Roman"/>
          <w:color w:val="27251e"/>
          <w:sz w:val="24"/>
          <w:szCs w:val="24"/>
          <w:rtl w:val="0"/>
        </w:rPr>
        <w:t xml:space="preserve"> – Strong press freedom protections and active role in international advocacy.</w:t>
      </w:r>
    </w:p>
    <w:p w:rsidR="00000000" w:rsidDel="00000000" w:rsidP="00000000" w:rsidRDefault="00000000" w:rsidRPr="00000000" w14:paraId="0000009A">
      <w:pPr>
        <w:spacing w:after="12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color w:val="27251e"/>
          <w:sz w:val="24"/>
          <w:szCs w:val="24"/>
          <w:u w:val="single"/>
          <w:rtl w:val="0"/>
        </w:rPr>
        <w:t xml:space="preserve">Germany</w:t>
      </w:r>
      <w:r w:rsidDel="00000000" w:rsidR="00000000" w:rsidRPr="00000000">
        <w:rPr>
          <w:rFonts w:ascii="Times New Roman" w:cs="Times New Roman" w:eastAsia="Times New Roman" w:hAnsi="Times New Roman"/>
          <w:color w:val="27251e"/>
          <w:sz w:val="24"/>
          <w:szCs w:val="24"/>
          <w:rtl w:val="0"/>
        </w:rPr>
        <w:t xml:space="preserve"> – Promotes democratic media standards and combats disinformation in Europe</w:t>
      </w: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Solutions:</w:t>
      </w:r>
    </w:p>
    <w:p w:rsidR="00000000" w:rsidDel="00000000" w:rsidP="00000000" w:rsidRDefault="00000000" w:rsidRPr="00000000" w14:paraId="0000009F">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Human Rights Committee should cooperate fully to find effective solutions regarding the issues surrounding journalists in dangerous conflict zones and freedom of the press in North East African nations, including: Eritrea, Djibouti, Ethiopia, Sudan and Egypt. Delegates should openly discuss and explore measures which help improve journalists’ current situation and examine current legislation and frameworks, working together to address the concerns around them. Furthermore, solutions and proposals put forward by Member states should be evaluated, all while respecting the opinions and requests of all nations; the Human Rights Committee should develop a solution benefiting the global community. To do so better, delegates should collaborate with each other, propose competent solutions and respect differing opinions. </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Objective: </w:t>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the Human Rights Committee is to, through Member States’ cooperation and discussion, form a solution to the issue at hand: the question of protecting journalists and freedom of the press in North East African Nations including: Eritrea, Djibouti, Ethiopia, Sudan and Egypt. Through a thorough disscusion of current legislation, the roles of major parties, past and current relevant events, and the global impact of the issue, this committee hopes to find a long-lasting solution. To achieve this, all delegates are strongly encouraged to participate.. All Nations are further encouraged to come up with strategies and laws, and collaborate with other Parties to strengthen their resolutions.</w:t>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A8">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Sources</w:t>
      </w: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AA">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Behind the News (2025). </w:t>
      </w:r>
      <w:r w:rsidDel="00000000" w:rsidR="00000000" w:rsidRPr="00000000">
        <w:rPr>
          <w:rFonts w:ascii="Times New Roman" w:cs="Times New Roman" w:eastAsia="Times New Roman" w:hAnsi="Times New Roman"/>
          <w:i w:val="1"/>
          <w:iCs w:val="1"/>
          <w:sz w:val="24"/>
          <w:szCs w:val="24"/>
          <w:rtl w:val="0"/>
        </w:rPr>
        <w:t xml:space="preserve">Are Journalists Safe in War Zones? - Behind the News</w:t>
      </w:r>
      <w:r w:rsidDel="00000000" w:rsidR="00000000" w:rsidRPr="00000000">
        <w:rPr>
          <w:rFonts w:ascii="Times New Roman" w:cs="Times New Roman" w:eastAsia="Times New Roman" w:hAnsi="Times New Roman"/>
          <w:sz w:val="24"/>
          <w:szCs w:val="24"/>
          <w:rtl w:val="0"/>
        </w:rPr>
        <w:t xml:space="preserve">. [online] YouTube. Available at: </w:t>
      </w:r>
      <w:hyperlink r:id="rId62">
        <w:r w:rsidDel="00000000" w:rsidR="00000000" w:rsidRPr="00000000">
          <w:rPr>
            <w:rFonts w:ascii="Times New Roman" w:cs="Times New Roman" w:eastAsia="Times New Roman" w:hAnsi="Times New Roman"/>
            <w:color w:val="1155cc"/>
            <w:sz w:val="24"/>
            <w:szCs w:val="24"/>
            <w:u w:val="single"/>
            <w:rtl w:val="0"/>
          </w:rPr>
          <w:t xml:space="preserve">https://www.youtube.com/watch?v=zUbYDn5HVyY</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B">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News Central TV (2023). </w:t>
      </w:r>
      <w:r w:rsidDel="00000000" w:rsidR="00000000" w:rsidRPr="00000000">
        <w:rPr>
          <w:rFonts w:ascii="Times New Roman" w:cs="Times New Roman" w:eastAsia="Times New Roman" w:hAnsi="Times New Roman"/>
          <w:i w:val="1"/>
          <w:iCs w:val="1"/>
          <w:sz w:val="24"/>
          <w:szCs w:val="24"/>
          <w:rtl w:val="0"/>
        </w:rPr>
        <w:t xml:space="preserve">Press Freedom In Africa: Ensuring The Safety Of Journalists | VSA | 03-05-23</w:t>
      </w:r>
      <w:r w:rsidDel="00000000" w:rsidR="00000000" w:rsidRPr="00000000">
        <w:rPr>
          <w:rFonts w:ascii="Times New Roman" w:cs="Times New Roman" w:eastAsia="Times New Roman" w:hAnsi="Times New Roman"/>
          <w:sz w:val="24"/>
          <w:szCs w:val="24"/>
          <w:rtl w:val="0"/>
        </w:rPr>
        <w:t xml:space="preserve">. [online] YouTube. Available at: https://www.youtube.com/watch?v=wZabKPhmrTg [Accessed 17 Jun. 2026].</w:t>
      </w:r>
    </w:p>
    <w:p w:rsidR="00000000" w:rsidDel="00000000" w:rsidP="00000000" w:rsidRDefault="00000000" w:rsidRPr="00000000" w14:paraId="000000AC">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iMEdD: incubator for Media Education &amp; Development (2023). </w:t>
      </w:r>
      <w:r w:rsidDel="00000000" w:rsidR="00000000" w:rsidRPr="00000000">
        <w:rPr>
          <w:rFonts w:ascii="Times New Roman" w:cs="Times New Roman" w:eastAsia="Times New Roman" w:hAnsi="Times New Roman"/>
          <w:i w:val="1"/>
          <w:iCs w:val="1"/>
          <w:sz w:val="24"/>
          <w:szCs w:val="24"/>
          <w:rtl w:val="0"/>
        </w:rPr>
        <w:t xml:space="preserve">iMEdD - Journalists at War: Opening up about covering conflict zones</w:t>
      </w:r>
      <w:r w:rsidDel="00000000" w:rsidR="00000000" w:rsidRPr="00000000">
        <w:rPr>
          <w:rFonts w:ascii="Times New Roman" w:cs="Times New Roman" w:eastAsia="Times New Roman" w:hAnsi="Times New Roman"/>
          <w:sz w:val="24"/>
          <w:szCs w:val="24"/>
          <w:rtl w:val="0"/>
        </w:rPr>
        <w:t xml:space="preserve">. [online] YouTube. Available at: https://www.youtube.com/watch?v=-0Gc8QeMyxY [Accessed 16 Jun. 2026].</w:t>
      </w:r>
    </w:p>
    <w:p w:rsidR="00000000" w:rsidDel="00000000" w:rsidP="00000000" w:rsidRDefault="00000000" w:rsidRPr="00000000" w14:paraId="000000AD">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(2026). </w:t>
      </w:r>
      <w:r w:rsidDel="00000000" w:rsidR="00000000" w:rsidRPr="00000000">
        <w:rPr>
          <w:rFonts w:ascii="Times New Roman" w:cs="Times New Roman" w:eastAsia="Times New Roman" w:hAnsi="Times New Roman"/>
          <w:i w:val="1"/>
          <w:iCs w:val="1"/>
          <w:sz w:val="24"/>
          <w:szCs w:val="24"/>
          <w:rtl w:val="0"/>
        </w:rPr>
        <w:t xml:space="preserve">Protecting Press Freedom: The Risks of Reporting in Gaza and Beyond -SDG Media Zone | United Nations</w:t>
      </w:r>
      <w:r w:rsidDel="00000000" w:rsidR="00000000" w:rsidRPr="00000000">
        <w:rPr>
          <w:rFonts w:ascii="Times New Roman" w:cs="Times New Roman" w:eastAsia="Times New Roman" w:hAnsi="Times New Roman"/>
          <w:sz w:val="24"/>
          <w:szCs w:val="24"/>
          <w:rtl w:val="0"/>
        </w:rPr>
        <w:t xml:space="preserve">. [online] YouTube. Available at: https://www.youtube.com/watch?v=dOFwBbrO9Ns [Accessed 16 Jun. 2026].</w:t>
      </w:r>
    </w:p>
    <w:p w:rsidR="00000000" w:rsidDel="00000000" w:rsidP="00000000" w:rsidRDefault="00000000" w:rsidRPr="00000000" w14:paraId="000000B0">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NTV Kenya (2023). </w:t>
      </w:r>
      <w:r w:rsidDel="00000000" w:rsidR="00000000" w:rsidRPr="00000000">
        <w:rPr>
          <w:rFonts w:ascii="Times New Roman" w:cs="Times New Roman" w:eastAsia="Times New Roman" w:hAnsi="Times New Roman"/>
          <w:i w:val="1"/>
          <w:iCs w:val="1"/>
          <w:sz w:val="24"/>
          <w:szCs w:val="24"/>
          <w:rtl w:val="0"/>
        </w:rPr>
        <w:t xml:space="preserve">World press freedom day: Challenges, potential for journalism in Somalia and Africa</w:t>
      </w:r>
      <w:r w:rsidDel="00000000" w:rsidR="00000000" w:rsidRPr="00000000">
        <w:rPr>
          <w:rFonts w:ascii="Times New Roman" w:cs="Times New Roman" w:eastAsia="Times New Roman" w:hAnsi="Times New Roman"/>
          <w:sz w:val="24"/>
          <w:szCs w:val="24"/>
          <w:rtl w:val="0"/>
        </w:rPr>
        <w:t xml:space="preserve">. [online] YouTube. Available at: https://www.youtube.com/watch?v=kcab93biPVM [Accessed 17 Jun. 2026].</w:t>
      </w:r>
    </w:p>
    <w:p w:rsidR="00000000" w:rsidDel="00000000" w:rsidP="00000000" w:rsidRDefault="00000000" w:rsidRPr="00000000" w14:paraId="000000B1">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UNESCO (2022). </w:t>
      </w:r>
      <w:r w:rsidDel="00000000" w:rsidR="00000000" w:rsidRPr="00000000">
        <w:rPr>
          <w:rFonts w:ascii="Times New Roman" w:cs="Times New Roman" w:eastAsia="Times New Roman" w:hAnsi="Times New Roman"/>
          <w:i w:val="1"/>
          <w:iCs w:val="1"/>
          <w:sz w:val="24"/>
          <w:szCs w:val="24"/>
          <w:rtl w:val="0"/>
        </w:rPr>
        <w:t xml:space="preserve">10 years of impact - UN Plan of Action to #ProtectJournalists - National Protection Mechanisms</w:t>
      </w:r>
      <w:r w:rsidDel="00000000" w:rsidR="00000000" w:rsidRPr="00000000">
        <w:rPr>
          <w:rFonts w:ascii="Times New Roman" w:cs="Times New Roman" w:eastAsia="Times New Roman" w:hAnsi="Times New Roman"/>
          <w:sz w:val="24"/>
          <w:szCs w:val="24"/>
          <w:rtl w:val="0"/>
        </w:rPr>
        <w:t xml:space="preserve">. [online] YouTube. Available at: https://www.youtube.com/watch?v=SVGK2KtooVk [Accessed 16 Jun. 2026].</w:t>
      </w:r>
    </w:p>
    <w:p w:rsidR="00000000" w:rsidDel="00000000" w:rsidP="00000000" w:rsidRDefault="00000000" w:rsidRPr="00000000" w14:paraId="000000B2">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Zamith, R. (2017). </w:t>
      </w:r>
      <w:r w:rsidDel="00000000" w:rsidR="00000000" w:rsidRPr="00000000">
        <w:rPr>
          <w:rFonts w:ascii="Times New Roman" w:cs="Times New Roman" w:eastAsia="Times New Roman" w:hAnsi="Times New Roman"/>
          <w:i w:val="1"/>
          <w:iCs w:val="1"/>
          <w:sz w:val="24"/>
          <w:szCs w:val="24"/>
          <w:rtl w:val="0"/>
        </w:rPr>
        <w:t xml:space="preserve">Journalism, War, and Conflict :: The International Journalism Handbook</w:t>
      </w:r>
      <w:r w:rsidDel="00000000" w:rsidR="00000000" w:rsidRPr="00000000">
        <w:rPr>
          <w:rFonts w:ascii="Times New Roman" w:cs="Times New Roman" w:eastAsia="Times New Roman" w:hAnsi="Times New Roman"/>
          <w:sz w:val="24"/>
          <w:szCs w:val="24"/>
          <w:rtl w:val="0"/>
        </w:rPr>
        <w:t xml:space="preserve">. [online] Rodrigozamith.com. Available at: </w:t>
      </w:r>
      <w:hyperlink r:id="rId63">
        <w:r w:rsidDel="00000000" w:rsidR="00000000" w:rsidRPr="00000000">
          <w:rPr>
            <w:rFonts w:ascii="Times New Roman" w:cs="Times New Roman" w:eastAsia="Times New Roman" w:hAnsi="Times New Roman"/>
            <w:color w:val="1155cc"/>
            <w:sz w:val="24"/>
            <w:szCs w:val="24"/>
            <w:u w:val="single"/>
            <w:rtl w:val="0"/>
          </w:rPr>
          <w:t xml:space="preserve">https://ijh.rodrigozamith.com/labor-conditions/journalism-war-and-conflict/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3">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A. (2025). </w:t>
      </w:r>
      <w:r w:rsidDel="00000000" w:rsidR="00000000" w:rsidRPr="00000000">
        <w:rPr>
          <w:rFonts w:ascii="Times New Roman" w:cs="Times New Roman" w:eastAsia="Times New Roman" w:hAnsi="Times New Roman"/>
          <w:i w:val="1"/>
          <w:iCs w:val="1"/>
          <w:sz w:val="24"/>
          <w:szCs w:val="24"/>
          <w:rtl w:val="0"/>
        </w:rPr>
        <w:t xml:space="preserve">Digital warfare, censorship, and risks to journalists in conflict: finding a way forward - ARTICLE 19</w:t>
      </w:r>
      <w:r w:rsidDel="00000000" w:rsidR="00000000" w:rsidRPr="00000000">
        <w:rPr>
          <w:rFonts w:ascii="Times New Roman" w:cs="Times New Roman" w:eastAsia="Times New Roman" w:hAnsi="Times New Roman"/>
          <w:sz w:val="24"/>
          <w:szCs w:val="24"/>
          <w:rtl w:val="0"/>
        </w:rPr>
        <w:t xml:space="preserve">. [online] ARTICLE 19. Available at: </w:t>
      </w:r>
      <w:hyperlink r:id="rId64">
        <w:r w:rsidDel="00000000" w:rsidR="00000000" w:rsidRPr="00000000">
          <w:rPr>
            <w:rFonts w:ascii="Times New Roman" w:cs="Times New Roman" w:eastAsia="Times New Roman" w:hAnsi="Times New Roman"/>
            <w:color w:val="1155cc"/>
            <w:sz w:val="24"/>
            <w:szCs w:val="24"/>
            <w:u w:val="single"/>
            <w:rtl w:val="0"/>
          </w:rPr>
          <w:t xml:space="preserve">https://www.article19.org/resources/digital-warfare-censorship-and-risks-to-journalists-in-conflict-finding-a-way-forward/</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4">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Windelspecht, D. (2025). </w:t>
      </w:r>
      <w:r w:rsidDel="00000000" w:rsidR="00000000" w:rsidRPr="00000000">
        <w:rPr>
          <w:rFonts w:ascii="Times New Roman" w:cs="Times New Roman" w:eastAsia="Times New Roman" w:hAnsi="Times New Roman"/>
          <w:i w:val="1"/>
          <w:iCs w:val="1"/>
          <w:sz w:val="24"/>
          <w:szCs w:val="24"/>
          <w:rtl w:val="0"/>
        </w:rPr>
        <w:t xml:space="preserve">Amid declining press freedom globally, East African countries enter ‘very serious’ territory</w:t>
      </w:r>
      <w:r w:rsidDel="00000000" w:rsidR="00000000" w:rsidRPr="00000000">
        <w:rPr>
          <w:rFonts w:ascii="Times New Roman" w:cs="Times New Roman" w:eastAsia="Times New Roman" w:hAnsi="Times New Roman"/>
          <w:sz w:val="24"/>
          <w:szCs w:val="24"/>
          <w:rtl w:val="0"/>
        </w:rPr>
        <w:t xml:space="preserve">. [online] HRRC. Available at: https://www.humanrightsresearch.org/post/amid-declining-press-freedom-globally-east-african-countries-enter-very-serious-territory [Accessed 17 Jun. 2026].</w:t>
      </w:r>
    </w:p>
    <w:p w:rsidR="00000000" w:rsidDel="00000000" w:rsidP="00000000" w:rsidRDefault="00000000" w:rsidRPr="00000000" w14:paraId="000000B5">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UNESCO (2024). </w:t>
      </w:r>
      <w:r w:rsidDel="00000000" w:rsidR="00000000" w:rsidRPr="00000000">
        <w:rPr>
          <w:rFonts w:ascii="Times New Roman" w:cs="Times New Roman" w:eastAsia="Times New Roman" w:hAnsi="Times New Roman"/>
          <w:i w:val="1"/>
          <w:iCs w:val="1"/>
          <w:sz w:val="24"/>
          <w:szCs w:val="24"/>
          <w:rtl w:val="0"/>
        </w:rPr>
        <w:t xml:space="preserve">Request Rejected</w:t>
      </w:r>
      <w:r w:rsidDel="00000000" w:rsidR="00000000" w:rsidRPr="00000000">
        <w:rPr>
          <w:rFonts w:ascii="Times New Roman" w:cs="Times New Roman" w:eastAsia="Times New Roman" w:hAnsi="Times New Roman"/>
          <w:sz w:val="24"/>
          <w:szCs w:val="24"/>
          <w:rtl w:val="0"/>
        </w:rPr>
        <w:t xml:space="preserve">. [online] Unesco.org. Available at: https://www.unesco.org/en/safety-journalists/safety-journalists-crisis.</w:t>
      </w:r>
    </w:p>
    <w:p w:rsidR="00000000" w:rsidDel="00000000" w:rsidP="00000000" w:rsidRDefault="00000000" w:rsidRPr="00000000" w14:paraId="000000B6">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Nations, U. (2023). </w:t>
      </w:r>
      <w:r w:rsidDel="00000000" w:rsidR="00000000" w:rsidRPr="00000000">
        <w:rPr>
          <w:rFonts w:ascii="Times New Roman" w:cs="Times New Roman" w:eastAsia="Times New Roman" w:hAnsi="Times New Roman"/>
          <w:i w:val="1"/>
          <w:iCs w:val="1"/>
          <w:sz w:val="24"/>
          <w:szCs w:val="24"/>
          <w:rtl w:val="0"/>
        </w:rPr>
        <w:t xml:space="preserve">More than a story | United Nations</w:t>
      </w:r>
      <w:r w:rsidDel="00000000" w:rsidR="00000000" w:rsidRPr="00000000">
        <w:rPr>
          <w:rFonts w:ascii="Times New Roman" w:cs="Times New Roman" w:eastAsia="Times New Roman" w:hAnsi="Times New Roman"/>
          <w:sz w:val="24"/>
          <w:szCs w:val="24"/>
          <w:rtl w:val="0"/>
        </w:rPr>
        <w:t xml:space="preserve">. [online] United Nations. Available at: </w:t>
      </w:r>
      <w:hyperlink r:id="rId65">
        <w:r w:rsidDel="00000000" w:rsidR="00000000" w:rsidRPr="00000000">
          <w:rPr>
            <w:rFonts w:ascii="Times New Roman" w:cs="Times New Roman" w:eastAsia="Times New Roman" w:hAnsi="Times New Roman"/>
            <w:color w:val="1155cc"/>
            <w:sz w:val="24"/>
            <w:szCs w:val="24"/>
            <w:u w:val="single"/>
            <w:rtl w:val="0"/>
          </w:rPr>
          <w:t xml:space="preserve">https://www.un.org/en/peace-and-security/more-than-a-story</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7">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Committee to Protect Journalists. (2020). </w:t>
      </w:r>
      <w:r w:rsidDel="00000000" w:rsidR="00000000" w:rsidRPr="00000000">
        <w:rPr>
          <w:rFonts w:ascii="Times New Roman" w:cs="Times New Roman" w:eastAsia="Times New Roman" w:hAnsi="Times New Roman"/>
          <w:i w:val="1"/>
          <w:iCs w:val="1"/>
          <w:sz w:val="24"/>
          <w:szCs w:val="24"/>
          <w:rtl w:val="0"/>
        </w:rPr>
        <w:t xml:space="preserve">Explore CPJ’s database of attacks on the press</w:t>
      </w:r>
      <w:r w:rsidDel="00000000" w:rsidR="00000000" w:rsidRPr="00000000">
        <w:rPr>
          <w:rFonts w:ascii="Times New Roman" w:cs="Times New Roman" w:eastAsia="Times New Roman" w:hAnsi="Times New Roman"/>
          <w:sz w:val="24"/>
          <w:szCs w:val="24"/>
          <w:rtl w:val="0"/>
        </w:rPr>
        <w:t xml:space="preserve">. [online] Available at: </w:t>
      </w:r>
      <w:hyperlink r:id="rId66">
        <w:r w:rsidDel="00000000" w:rsidR="00000000" w:rsidRPr="00000000">
          <w:rPr>
            <w:rFonts w:ascii="Times New Roman" w:cs="Times New Roman" w:eastAsia="Times New Roman" w:hAnsi="Times New Roman"/>
            <w:color w:val="1155cc"/>
            <w:sz w:val="24"/>
            <w:szCs w:val="24"/>
            <w:u w:val="single"/>
            <w:rtl w:val="0"/>
          </w:rPr>
          <w:t xml:space="preserve">https://cpj.org/data/killed/country/?status=Killed&amp;type%5B%5D=Journalist&amp;type%5B%5D=Media%20Worker&amp;motiveConfirmed%5B%5D=Confirmed&amp;motiveUnconfirmed%5B%5D=Unconfirmed&amp;start_year=1992&amp;end_year=2026&amp;group_by=year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B">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Ethiopia, in (2026). </w:t>
      </w:r>
      <w:r w:rsidDel="00000000" w:rsidR="00000000" w:rsidRPr="00000000">
        <w:rPr>
          <w:rFonts w:ascii="Times New Roman" w:cs="Times New Roman" w:eastAsia="Times New Roman" w:hAnsi="Times New Roman"/>
          <w:i w:val="1"/>
          <w:iCs w:val="1"/>
          <w:sz w:val="24"/>
          <w:szCs w:val="24"/>
          <w:rtl w:val="0"/>
        </w:rPr>
        <w:t xml:space="preserve">Ethiopia: Journalism Under Pressure - New Report Documents Escalating Threats to Media Freedom in Ethiopia</w:t>
      </w:r>
      <w:r w:rsidDel="00000000" w:rsidR="00000000" w:rsidRPr="00000000">
        <w:rPr>
          <w:rFonts w:ascii="Times New Roman" w:cs="Times New Roman" w:eastAsia="Times New Roman" w:hAnsi="Times New Roman"/>
          <w:sz w:val="24"/>
          <w:szCs w:val="24"/>
          <w:rtl w:val="0"/>
        </w:rPr>
        <w:t xml:space="preserve">. [online] allAfrica.com. Available at: https://allafrica.com/stories/202603030346.html [Accessed 18 Jun. 2026].</w:t>
      </w:r>
    </w:p>
    <w:p w:rsidR="00000000" w:rsidDel="00000000" w:rsidP="00000000" w:rsidRDefault="00000000" w:rsidRPr="00000000" w14:paraId="000000BC">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C. (2025). </w:t>
      </w:r>
      <w:r w:rsidDel="00000000" w:rsidR="00000000" w:rsidRPr="00000000">
        <w:rPr>
          <w:rFonts w:ascii="Times New Roman" w:cs="Times New Roman" w:eastAsia="Times New Roman" w:hAnsi="Times New Roman"/>
          <w:i w:val="1"/>
          <w:iCs w:val="1"/>
          <w:sz w:val="24"/>
          <w:szCs w:val="24"/>
          <w:rtl w:val="0"/>
        </w:rPr>
        <w:t xml:space="preserve">7 journalist arrests in a month as Ethiopia quashes independence of media regulator - Committee to Protect Journalists</w:t>
      </w:r>
      <w:r w:rsidDel="00000000" w:rsidR="00000000" w:rsidRPr="00000000">
        <w:rPr>
          <w:rFonts w:ascii="Times New Roman" w:cs="Times New Roman" w:eastAsia="Times New Roman" w:hAnsi="Times New Roman"/>
          <w:sz w:val="24"/>
          <w:szCs w:val="24"/>
          <w:rtl w:val="0"/>
        </w:rPr>
        <w:t xml:space="preserve">. [online] Committee to Protect Journalists. Available at: </w:t>
      </w:r>
      <w:hyperlink r:id="rId67">
        <w:r w:rsidDel="00000000" w:rsidR="00000000" w:rsidRPr="00000000">
          <w:rPr>
            <w:rFonts w:ascii="Times New Roman" w:cs="Times New Roman" w:eastAsia="Times New Roman" w:hAnsi="Times New Roman"/>
            <w:color w:val="1155cc"/>
            <w:sz w:val="24"/>
            <w:szCs w:val="24"/>
            <w:u w:val="single"/>
            <w:rtl w:val="0"/>
          </w:rPr>
          <w:t xml:space="preserve">https://cpj.org/2025/05/7-journalist-arrests-in-a-month-as-ethiopia-quashes-independence-of-media-regulator/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D">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Hassan, T. (2025). </w:t>
      </w:r>
      <w:r w:rsidDel="00000000" w:rsidR="00000000" w:rsidRPr="00000000">
        <w:rPr>
          <w:rFonts w:ascii="Times New Roman" w:cs="Times New Roman" w:eastAsia="Times New Roman" w:hAnsi="Times New Roman"/>
          <w:i w:val="1"/>
          <w:iCs w:val="1"/>
          <w:sz w:val="24"/>
          <w:szCs w:val="24"/>
          <w:rtl w:val="0"/>
        </w:rPr>
        <w:t xml:space="preserve">World Report 2025: Rights Trends in Egypt</w:t>
      </w:r>
      <w:r w:rsidDel="00000000" w:rsidR="00000000" w:rsidRPr="00000000">
        <w:rPr>
          <w:rFonts w:ascii="Times New Roman" w:cs="Times New Roman" w:eastAsia="Times New Roman" w:hAnsi="Times New Roman"/>
          <w:sz w:val="24"/>
          <w:szCs w:val="24"/>
          <w:rtl w:val="0"/>
        </w:rPr>
        <w:t xml:space="preserve">. [online] Human Rights Watch. Available at: https://www.hrw.org/world-report/2025/country-chapters/egypt.</w:t>
      </w:r>
    </w:p>
    <w:p w:rsidR="00000000" w:rsidDel="00000000" w:rsidP="00000000" w:rsidRDefault="00000000" w:rsidRPr="00000000" w14:paraId="000000BE">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 (2025). </w:t>
      </w:r>
      <w:r w:rsidDel="00000000" w:rsidR="00000000" w:rsidRPr="00000000">
        <w:rPr>
          <w:rFonts w:ascii="Times New Roman" w:cs="Times New Roman" w:eastAsia="Times New Roman" w:hAnsi="Times New Roman"/>
          <w:i w:val="1"/>
          <w:iCs w:val="1"/>
          <w:sz w:val="24"/>
          <w:szCs w:val="24"/>
          <w:rtl w:val="0"/>
        </w:rPr>
        <w:t xml:space="preserve">2025 World Press Freedom Index: Sudan rates 156th out of 180 - Dabanga Radio TV Online</w:t>
      </w:r>
      <w:r w:rsidDel="00000000" w:rsidR="00000000" w:rsidRPr="00000000">
        <w:rPr>
          <w:rFonts w:ascii="Times New Roman" w:cs="Times New Roman" w:eastAsia="Times New Roman" w:hAnsi="Times New Roman"/>
          <w:sz w:val="24"/>
          <w:szCs w:val="24"/>
          <w:rtl w:val="0"/>
        </w:rPr>
        <w:t xml:space="preserve">. [online] Dabanga Radio TV Online. Available at: https://www.dabangasudan.org/en/all-news/article/2025-word-press-freedom-index-sudan-rates-156th-out-of-180 [Accessed 18 Jun. 2026].</w:t>
      </w:r>
    </w:p>
    <w:p w:rsidR="00000000" w:rsidDel="00000000" w:rsidP="00000000" w:rsidRDefault="00000000" w:rsidRPr="00000000" w14:paraId="000000BF">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Sudan’s Bad Laws, Internet Censorship and Repressed Civil Liberties. (2021). Available at: https://cipesa.org/wp-content/files/briefs/Sudans_Bad_Laws_Internet_Censorship_and_Repressed_Civil_Liberties_2021.pdf [Accessed 18 Jun. 2026].</w:t>
      </w:r>
    </w:p>
    <w:p w:rsidR="00000000" w:rsidDel="00000000" w:rsidP="00000000" w:rsidRDefault="00000000" w:rsidRPr="00000000" w14:paraId="000000C0">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Ownership Monitor Egypt (2018). </w:t>
      </w:r>
      <w:r w:rsidDel="00000000" w:rsidR="00000000" w:rsidRPr="00000000">
        <w:rPr>
          <w:rFonts w:ascii="Times New Roman" w:cs="Times New Roman" w:eastAsia="Times New Roman" w:hAnsi="Times New Roman"/>
          <w:i w:val="1"/>
          <w:iCs w:val="1"/>
          <w:sz w:val="24"/>
          <w:szCs w:val="24"/>
          <w:rtl w:val="0"/>
        </w:rPr>
        <w:t xml:space="preserve">Law</w:t>
      </w:r>
      <w:r w:rsidDel="00000000" w:rsidR="00000000" w:rsidRPr="00000000">
        <w:rPr>
          <w:rFonts w:ascii="Times New Roman" w:cs="Times New Roman" w:eastAsia="Times New Roman" w:hAnsi="Times New Roman"/>
          <w:sz w:val="24"/>
          <w:szCs w:val="24"/>
          <w:rtl w:val="0"/>
        </w:rPr>
        <w:t xml:space="preserve">. [online] Media Ownership Monitor. Available at: https://egypt.mom-rsf.org/en/context/law/.</w:t>
      </w:r>
    </w:p>
    <w:p w:rsidR="00000000" w:rsidDel="00000000" w:rsidP="00000000" w:rsidRDefault="00000000" w:rsidRPr="00000000" w14:paraId="000000C1">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b w:val="1"/>
          <w:bCs w:val="1"/>
          <w:sz w:val="24"/>
          <w:szCs w:val="24"/>
          <w:u w:val="single"/>
        </w:rPr>
      </w:pPr>
      <w:r w:rsidDel="00000000" w:rsidR="00000000" w:rsidRPr="00000000">
        <w:rPr>
          <w:rtl w:val="0"/>
        </w:rPr>
      </w:r>
    </w:p>
    <w:sectPr>
      <w:headerReference r:id="rId68" w:type="default"/>
      <w:footerReference r:id="rId69"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widowControl w:val="0"/>
      <w:spacing w:line="240" w:lineRule="auto"/>
      <w:ind w:right="13.63525390625"/>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Research Report </w:t>
    </w:r>
  </w:p>
  <w:p w:rsidR="00000000" w:rsidDel="00000000" w:rsidP="00000000" w:rsidRDefault="00000000" w:rsidRPr="00000000" w14:paraId="000000C6">
    <w:pPr>
      <w:widowControl w:val="0"/>
      <w:spacing w:before="27.66357421875" w:line="240" w:lineRule="auto"/>
      <w:ind w:right="47.48779296875"/>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RCMUN 2026 </w:t>
    </w:r>
    <w:r w:rsidDel="00000000" w:rsidR="00000000" w:rsidRPr="00000000">
      <w:rPr>
        <w:rFonts w:ascii="Times New Roman" w:cs="Times New Roman" w:eastAsia="Times New Roman" w:hAnsi="Times New Roman"/>
        <w:sz w:val="20"/>
        <w:szCs w:val="20"/>
        <w:rtl w:val="0"/>
      </w:rPr>
      <w:t xml:space="preserve">| October 2 - October 4 2026</w:t>
    </w:r>
    <w:r w:rsidDel="00000000" w:rsidR="00000000" w:rsidRPr="00000000">
      <w:rPr>
        <w:rtl w:val="0"/>
      </w:rPr>
    </w:r>
  </w:p>
  <w:p w:rsidR="00000000" w:rsidDel="00000000" w:rsidP="00000000" w:rsidRDefault="00000000" w:rsidRPr="00000000" w14:paraId="000000C7">
    <w:pPr>
      <w:widowControl w:val="0"/>
      <w:spacing w:line="240" w:lineRule="auto"/>
      <w:ind w:left="3.8800048828125" w:firstLine="0"/>
      <w:rPr/>
    </w:pPr>
    <w:r w:rsidDel="00000000" w:rsidR="00000000" w:rsidRPr="00000000">
      <w:rPr>
        <w:rFonts w:ascii="Times New Roman" w:cs="Times New Roman" w:eastAsia="Times New Roman" w:hAnsi="Times New Roman"/>
        <w:rtl w:val="0"/>
      </w:rPr>
      <w:t xml:space="preserve">RCMUN 2026 | Human Rights Committee Issue Reports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ictionary.cambridge.org/dictionary/english/certain" TargetMode="External"/><Relationship Id="rId42" Type="http://schemas.openxmlformats.org/officeDocument/2006/relationships/hyperlink" Target="https://dictionary.cambridge.org/dictionary/english/freedom" TargetMode="External"/><Relationship Id="rId41" Type="http://schemas.openxmlformats.org/officeDocument/2006/relationships/hyperlink" Target="https://dictionary.cambridge.org/dictionary/english/idea" TargetMode="External"/><Relationship Id="rId44" Type="http://schemas.openxmlformats.org/officeDocument/2006/relationships/hyperlink" Target="https://dictionary.cambridge.org/dictionary/english/unpleasant" TargetMode="External"/><Relationship Id="rId43" Type="http://schemas.openxmlformats.org/officeDocument/2006/relationships/hyperlink" Target="https://dictionary.cambridge.org/dictionary/english/punish" TargetMode="External"/><Relationship Id="rId46" Type="http://schemas.openxmlformats.org/officeDocument/2006/relationships/hyperlink" Target="https://dictionary.cambridge.org/dictionary/english/process" TargetMode="External"/><Relationship Id="rId45" Type="http://schemas.openxmlformats.org/officeDocument/2006/relationships/hyperlink" Target="https://dictionary.cambridge.org/dictionary/english/resul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dOFwBbrO9Ns" TargetMode="External"/><Relationship Id="rId48" Type="http://schemas.openxmlformats.org/officeDocument/2006/relationships/hyperlink" Target="https://dictionary.cambridge.org/dictionary/english/document" TargetMode="External"/><Relationship Id="rId47" Type="http://schemas.openxmlformats.org/officeDocument/2006/relationships/hyperlink" Target="https://dictionary.cambridge.org/dictionary/english/changing" TargetMode="External"/><Relationship Id="rId49" Type="http://schemas.openxmlformats.org/officeDocument/2006/relationships/hyperlink" Target="https://dictionary.cambridge.org/dictionary/english/digital" TargetMode="External"/><Relationship Id="rId5" Type="http://schemas.openxmlformats.org/officeDocument/2006/relationships/styles" Target="styles.xml"/><Relationship Id="rId6" Type="http://schemas.openxmlformats.org/officeDocument/2006/relationships/hyperlink" Target="https://www.youtube.com/watch?v=zUbYDn5HVyY" TargetMode="External"/><Relationship Id="rId7" Type="http://schemas.openxmlformats.org/officeDocument/2006/relationships/hyperlink" Target="https://www.youtube.com/watch?v=wZabKPhmrTg" TargetMode="External"/><Relationship Id="rId8" Type="http://schemas.openxmlformats.org/officeDocument/2006/relationships/hyperlink" Target="https://www.youtube.com/watch?v=-0Gc8QeMyxY" TargetMode="External"/><Relationship Id="rId31" Type="http://schemas.openxmlformats.org/officeDocument/2006/relationships/hyperlink" Target="https://dictionary.cambridge.org/dictionary/english/art" TargetMode="External"/><Relationship Id="rId30" Type="http://schemas.openxmlformats.org/officeDocument/2006/relationships/hyperlink" Target="https://dictionary.cambridge.org/dictionary/english/works" TargetMode="External"/><Relationship Id="rId33" Type="http://schemas.openxmlformats.org/officeDocument/2006/relationships/hyperlink" Target="https://dictionary.cambridge.org/dictionary/english/kind" TargetMode="External"/><Relationship Id="rId32" Type="http://schemas.openxmlformats.org/officeDocument/2006/relationships/hyperlink" Target="https://dictionary.cambridge.org/dictionary/english/document" TargetMode="External"/><Relationship Id="rId35" Type="http://schemas.openxmlformats.org/officeDocument/2006/relationships/hyperlink" Target="https://dictionary.cambridge.org/dictionary/english/seen" TargetMode="External"/><Relationship Id="rId34" Type="http://schemas.openxmlformats.org/officeDocument/2006/relationships/hyperlink" Target="https://dictionary.cambridge.org/dictionary/english/communication" TargetMode="External"/><Relationship Id="rId37" Type="http://schemas.openxmlformats.org/officeDocument/2006/relationships/hyperlink" Target="https://dictionary.cambridge.org/dictionary/english/public" TargetMode="External"/><Relationship Id="rId36" Type="http://schemas.openxmlformats.org/officeDocument/2006/relationships/hyperlink" Target="https://dictionary.cambridge.org/dictionary/english/available" TargetMode="External"/><Relationship Id="rId39" Type="http://schemas.openxmlformats.org/officeDocument/2006/relationships/hyperlink" Target="https://dictionary.cambridge.org/dictionary/english/support" TargetMode="External"/><Relationship Id="rId38" Type="http://schemas.openxmlformats.org/officeDocument/2006/relationships/hyperlink" Target="https://dictionary.cambridge.org/dictionary/english/include" TargetMode="External"/><Relationship Id="rId62" Type="http://schemas.openxmlformats.org/officeDocument/2006/relationships/hyperlink" Target="https://www.youtube.com/watch?v=zUbYDn5HVyY" TargetMode="External"/><Relationship Id="rId61" Type="http://schemas.openxmlformats.org/officeDocument/2006/relationships/image" Target="media/image1.png"/><Relationship Id="rId20" Type="http://schemas.openxmlformats.org/officeDocument/2006/relationships/hyperlink" Target="https://dictionary.cambridge.org/dictionary/english/system" TargetMode="External"/><Relationship Id="rId64" Type="http://schemas.openxmlformats.org/officeDocument/2006/relationships/hyperlink" Target="https://www.article19.org/resources/digital-warfare-censorship-and-risks-to-journalists-in-conflict-finding-a-way-forward/" TargetMode="External"/><Relationship Id="rId63" Type="http://schemas.openxmlformats.org/officeDocument/2006/relationships/hyperlink" Target="https://ijh.rodrigozamith.com/labor-conditions/journalism-war-and-conflict/" TargetMode="External"/><Relationship Id="rId22" Type="http://schemas.openxmlformats.org/officeDocument/2006/relationships/hyperlink" Target="https://dictionary.cambridge.org/dictionary/english/limit" TargetMode="External"/><Relationship Id="rId66" Type="http://schemas.openxmlformats.org/officeDocument/2006/relationships/hyperlink" Target="https://cpj.org/data/killed/country/?status=Killed&amp;type%5B%5D=Journalist&amp;type%5B%5D=Media%20Worker&amp;motiveConfirmed%5B%5D=Confirmed&amp;motiveUnconfirmed%5B%5D=Unconfirmed&amp;start_year=1992&amp;end_year=2026&amp;group_by=year" TargetMode="External"/><Relationship Id="rId21" Type="http://schemas.openxmlformats.org/officeDocument/2006/relationships/hyperlink" Target="https://dictionary.cambridge.org/dictionary/english/authority" TargetMode="External"/><Relationship Id="rId65" Type="http://schemas.openxmlformats.org/officeDocument/2006/relationships/hyperlink" Target="https://www.un.org/en/peace-and-security/more-than-a-story" TargetMode="External"/><Relationship Id="rId24" Type="http://schemas.openxmlformats.org/officeDocument/2006/relationships/hyperlink" Target="https://dictionary.cambridge.org/dictionary/english/people" TargetMode="External"/><Relationship Id="rId68" Type="http://schemas.openxmlformats.org/officeDocument/2006/relationships/header" Target="header1.xml"/><Relationship Id="rId23" Type="http://schemas.openxmlformats.org/officeDocument/2006/relationships/hyperlink" Target="https://dictionary.cambridge.org/dictionary/english/idea" TargetMode="External"/><Relationship Id="rId67" Type="http://schemas.openxmlformats.org/officeDocument/2006/relationships/hyperlink" Target="https://cpj.org/2025/05/7-journalist-arrests-in-a-month-as-ethiopia-quashes-independence-of-media-regulator/" TargetMode="External"/><Relationship Id="rId60" Type="http://schemas.openxmlformats.org/officeDocument/2006/relationships/hyperlink" Target="https://rsf.org/en/2026-rsf-index-press-freedom-25-year-low" TargetMode="External"/><Relationship Id="rId26" Type="http://schemas.openxmlformats.org/officeDocument/2006/relationships/hyperlink" Target="https://dictionary.cambridge.org/dictionary/english/express" TargetMode="External"/><Relationship Id="rId25" Type="http://schemas.openxmlformats.org/officeDocument/2006/relationships/hyperlink" Target="https://dictionary.cambridge.org/dictionary/english/allow" TargetMode="External"/><Relationship Id="rId69" Type="http://schemas.openxmlformats.org/officeDocument/2006/relationships/footer" Target="footer1.xml"/><Relationship Id="rId28" Type="http://schemas.openxmlformats.org/officeDocument/2006/relationships/hyperlink" Target="https://dictionary.cambridge.org/dictionary/english/books" TargetMode="External"/><Relationship Id="rId27" Type="http://schemas.openxmlformats.org/officeDocument/2006/relationships/hyperlink" Target="https://dictionary.cambridge.org/dictionary/english/prevent" TargetMode="External"/><Relationship Id="rId29" Type="http://schemas.openxmlformats.org/officeDocument/2006/relationships/hyperlink" Target="https://dictionary.cambridge.org/dictionary/english/film" TargetMode="External"/><Relationship Id="rId51" Type="http://schemas.openxmlformats.org/officeDocument/2006/relationships/hyperlink" Target="https://dictionary.cambridge.org/dictionary/english/form" TargetMode="External"/><Relationship Id="rId50" Type="http://schemas.openxmlformats.org/officeDocument/2006/relationships/hyperlink" Target="https://dictionary.cambridge.org/dictionary/english/form" TargetMode="External"/><Relationship Id="rId53" Type="http://schemas.openxmlformats.org/officeDocument/2006/relationships/hyperlink" Target="https://dictionary.cambridge.org/dictionary/english/read" TargetMode="External"/><Relationship Id="rId52" Type="http://schemas.openxmlformats.org/officeDocument/2006/relationships/hyperlink" Target="https://dictionary.cambridge.org/dictionary/english/store" TargetMode="External"/><Relationship Id="rId11" Type="http://schemas.openxmlformats.org/officeDocument/2006/relationships/hyperlink" Target="https://www.youtube.com/watch?v=SVGK2KtooVk" TargetMode="External"/><Relationship Id="rId55" Type="http://schemas.openxmlformats.org/officeDocument/2006/relationships/hyperlink" Target="https://dictionary.cambridge.org/dictionary/english/digital" TargetMode="External"/><Relationship Id="rId10" Type="http://schemas.openxmlformats.org/officeDocument/2006/relationships/hyperlink" Target="https://www.youtube.com/watch?v=kcab93biPVM" TargetMode="External"/><Relationship Id="rId54" Type="http://schemas.openxmlformats.org/officeDocument/2006/relationships/hyperlink" Target="https://dictionary.cambridge.org/dictionary/english/computer" TargetMode="External"/><Relationship Id="rId13" Type="http://schemas.openxmlformats.org/officeDocument/2006/relationships/hyperlink" Target="https://www.article19.org/resources/digital-warfare-censorship-and-risks-to-journalists-in-conflict-finding-a-way-forward/" TargetMode="External"/><Relationship Id="rId57" Type="http://schemas.openxmlformats.org/officeDocument/2006/relationships/image" Target="media/image3.png"/><Relationship Id="rId12" Type="http://schemas.openxmlformats.org/officeDocument/2006/relationships/hyperlink" Target="https://ijh.rodrigozamith.com/labor-conditions/journalism-war-and-conflict/" TargetMode="External"/><Relationship Id="rId56" Type="http://schemas.openxmlformats.org/officeDocument/2006/relationships/hyperlink" Target="https://dictionary.cambridge.org/dictionary/english/technology" TargetMode="External"/><Relationship Id="rId15" Type="http://schemas.openxmlformats.org/officeDocument/2006/relationships/hyperlink" Target="https://www.humanrightsresearch.org/post/amid-declining-press-freedom-globally-east-african-countries-enter-very-serious-territory" TargetMode="External"/><Relationship Id="rId59" Type="http://schemas.openxmlformats.org/officeDocument/2006/relationships/image" Target="media/image2.png"/><Relationship Id="rId14" Type="http://schemas.openxmlformats.org/officeDocument/2006/relationships/hyperlink" Target="https://www.hrw.org/world-report/2025/country-chapters/egypt" TargetMode="External"/><Relationship Id="rId58" Type="http://schemas.openxmlformats.org/officeDocument/2006/relationships/hyperlink" Target="https://www.unesco.org/en/safety-journalists/observatory" TargetMode="External"/><Relationship Id="rId17" Type="http://schemas.openxmlformats.org/officeDocument/2006/relationships/hyperlink" Target="https://www.un.org/en/peace-and-security/more-than-a-story" TargetMode="External"/><Relationship Id="rId16" Type="http://schemas.openxmlformats.org/officeDocument/2006/relationships/hyperlink" Target="https://www.unesco.org/en/safety-journalists/safety-journalists-crisis" TargetMode="External"/><Relationship Id="rId19" Type="http://schemas.openxmlformats.org/officeDocument/2006/relationships/hyperlink" Target="https://cipesa.org/wp-content/files/briefs/Sudans_Bad_Laws_Internet_Censorship_and_Repressed_Civil_Liberties_2021.pdf" TargetMode="External"/><Relationship Id="rId18" Type="http://schemas.openxmlformats.org/officeDocument/2006/relationships/hyperlink" Target="https://cpj.org/data/killed/country/?status=Killed&amp;type%5B%5D=Journalist&amp;type%5B%5D=Media%20Worker&amp;motiveConfirmed%5B%5D=Confirmed&amp;motiveUnconfirmed%5B%5D=Unconfirmed&amp;start_year=1992&amp;end_year=2026&amp;group_by=y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